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D00C" w14:textId="04E17EFA" w:rsidR="006029F1" w:rsidRPr="008B3BDD" w:rsidRDefault="008B3BDD">
      <w:pPr>
        <w:rPr>
          <w:b/>
          <w:bCs/>
        </w:rPr>
      </w:pPr>
      <w:r w:rsidRPr="008B3BDD">
        <w:rPr>
          <w:b/>
          <w:bCs/>
        </w:rPr>
        <w:t>Santrauka</w:t>
      </w:r>
    </w:p>
    <w:p w14:paraId="4C3979B1" w14:textId="19099851" w:rsidR="008B3BDD" w:rsidRDefault="008B3BDD">
      <w:r w:rsidRPr="008B3BDD">
        <w:t>Projekto “Vaikas XVIII a. Lietuvos Didžiosios Kunigaikštystės šeimoje ir visuomenėje: nuo Baroko tradicijų iki Apšvietos iššūkių” tikslas –remiantis XVIII a. Lietuvos Didžiosios Kunigaikštystės raštija išanalizuoti vaiko vietos šeimoje ir iššūkius patiriančioje visuomenėje sampratoskaitą viešajame diskurse, ypatingą dėmesį skiriant pilietiškumo ugdymui. Planuojama apibrėžti Baroko laikotarpiu nusistovėjusį VakarųEuropos raštijos „kanoną“ nagrinąjama tema; aptarti socioekonominius, kultūrinius veiksnius, įtakojusius naujų požiūrių Vakarų Europojegimimą; atskleisti veiksnius, skatinusius naujų idėjų apie vaiko vietą šeimoje ir visuomenėje sklaidą Lietuvos Didžiojoje Kunigaikštystėje XVIIIa. I p.; išanalizuoti Lietuvos Didžiojoje Kunigaikštystėje XVIII a. išleistą/sukurtą raštiją, kurioje buvo nagrinėjami tėvų ir vaikų santykiai,ugdymo šeimoje modeliai, aptariami į vaikus bei šeimą nukreipti valstybės bei visuomenės poreikiai. Šis projektas aktualus šiandienoskultūriniame kontekste: analizuojant vaiko vietos šeimoje ir visuomenėje sampratos kaitą istorijos bėgyje, galima užčiuopti vertybiniusposlinkius kolektyvinėje sąmonėje bei joje dominavusius naratyvus, turėjusius normatyvinę reikšmę apmąstant ugdymo ir edukacijostendencijas besikeičiančiame pasaulyje. Pristatomas tyrimas aktualus ir bendro istorinio pasakojimo apie Lietuvos visuomenės raidąkontekste, nes padeda kritiškai pažvelgti į dabarties nuostatų ištakas bei kurti platesnę, įvairiapusiškesnę ateities perspektyvą. Lietuvosistoriografi joje iki šiol turime labai mažai darbų, kompleksiškai nagrinėjančių vaiko vietą Lietuvos Didžiosios Kunigaikštystės šeimoje irvisuomenėje. Todėl teikiamas projektas kelia ambicingą tikslą – užpildyti spragą Lietuvos istoriografi joje monografi ja apie vaiko vietąšeimoje ir visuomenėje Lietuvos Didžiosios Kunigaikštystėje permainingame ir intensyviame XVIII a.</w:t>
      </w:r>
    </w:p>
    <w:p w14:paraId="0CE8669D" w14:textId="76FE393E" w:rsidR="008B3BDD" w:rsidRPr="008B3BDD" w:rsidRDefault="008B3BDD">
      <w:pPr>
        <w:rPr>
          <w:b/>
          <w:bCs/>
        </w:rPr>
      </w:pPr>
      <w:r w:rsidRPr="008B3BDD">
        <w:rPr>
          <w:b/>
          <w:bCs/>
        </w:rPr>
        <w:t>Summary</w:t>
      </w:r>
    </w:p>
    <w:p w14:paraId="65DC1517" w14:textId="69C55785" w:rsidR="008B3BDD" w:rsidRDefault="008B3BDD">
      <w:r w:rsidRPr="008B3BDD">
        <w:t xml:space="preserve">The aim of the project "The Child in the Family and Society of the Grand Duchy of Lithuania in the 18th Century: from Baroque Traditions tothe Challenges of the Enlightenment" is to analyse the change in the concept of the child's place in the family and in a society in publicdiscourse, with a special focus on the development of citizenship, based on the writings of the 18th. The goal is to defi ne the "canon" ofWestern European writing on the subject, which was established during the Baroque period; to discuss the socio-economic and culturalfactors that infl uenced the birth of new attitudes in Western Europe and GDL; analyse the literature published/created in the GDL in the18th century, which dealt with the relationship between parents and children, models of education in the family, and the needs of the stateand society directed towards children and the family. This project is relevant in today's cultural context: by analysing the changes in theconcept of the child's place in the family and society throughout history, it is possible to grasp the shifts in values in collective consciousnessand the narratives that have dominated it, and which have had normative signifi cance for refl ecting on trends in upbringing and educationin a changing world. The present study is also relevant in the context of the overall historical narrative of the development of Lithuaniansociety, as it helps to critically look at the origins of current </w:t>
      </w:r>
      <w:r w:rsidRPr="008B3BDD">
        <w:lastRenderedPageBreak/>
        <w:t>attitudes and to develop a broader, more diverse perspective on the future. InLithuanian historiography, there are still very few works that comprehensively analyse the place of the child in the GDL family and society.Therefore, the proposed project has an ambitious goal - to fi ll the gap in Lithuanian historiography with a monograph on the place of thechild in in the family and society of the GDL in the transformative and intense 18th century.</w:t>
      </w:r>
    </w:p>
    <w:sectPr w:rsidR="008B3B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DD"/>
    <w:rsid w:val="006029F1"/>
    <w:rsid w:val="00746098"/>
    <w:rsid w:val="008079EF"/>
    <w:rsid w:val="008B3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932B"/>
  <w15:chartTrackingRefBased/>
  <w15:docId w15:val="{497631C1-53EF-4464-B1A9-BB893AFB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BDD"/>
    <w:rPr>
      <w:rFonts w:eastAsiaTheme="majorEastAsia" w:cstheme="majorBidi"/>
      <w:color w:val="272727" w:themeColor="text1" w:themeTint="D8"/>
    </w:rPr>
  </w:style>
  <w:style w:type="paragraph" w:styleId="Title">
    <w:name w:val="Title"/>
    <w:basedOn w:val="Normal"/>
    <w:next w:val="Normal"/>
    <w:link w:val="TitleChar"/>
    <w:uiPriority w:val="10"/>
    <w:qFormat/>
    <w:rsid w:val="008B3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BDD"/>
    <w:pPr>
      <w:spacing w:before="160"/>
      <w:jc w:val="center"/>
    </w:pPr>
    <w:rPr>
      <w:i/>
      <w:iCs/>
      <w:color w:val="404040" w:themeColor="text1" w:themeTint="BF"/>
    </w:rPr>
  </w:style>
  <w:style w:type="character" w:customStyle="1" w:styleId="QuoteChar">
    <w:name w:val="Quote Char"/>
    <w:basedOn w:val="DefaultParagraphFont"/>
    <w:link w:val="Quote"/>
    <w:uiPriority w:val="29"/>
    <w:rsid w:val="008B3BDD"/>
    <w:rPr>
      <w:i/>
      <w:iCs/>
      <w:color w:val="404040" w:themeColor="text1" w:themeTint="BF"/>
    </w:rPr>
  </w:style>
  <w:style w:type="paragraph" w:styleId="ListParagraph">
    <w:name w:val="List Paragraph"/>
    <w:basedOn w:val="Normal"/>
    <w:uiPriority w:val="34"/>
    <w:qFormat/>
    <w:rsid w:val="008B3BDD"/>
    <w:pPr>
      <w:ind w:left="720"/>
      <w:contextualSpacing/>
    </w:pPr>
  </w:style>
  <w:style w:type="character" w:styleId="IntenseEmphasis">
    <w:name w:val="Intense Emphasis"/>
    <w:basedOn w:val="DefaultParagraphFont"/>
    <w:uiPriority w:val="21"/>
    <w:qFormat/>
    <w:rsid w:val="008B3BDD"/>
    <w:rPr>
      <w:i/>
      <w:iCs/>
      <w:color w:val="0F4761" w:themeColor="accent1" w:themeShade="BF"/>
    </w:rPr>
  </w:style>
  <w:style w:type="paragraph" w:styleId="IntenseQuote">
    <w:name w:val="Intense Quote"/>
    <w:basedOn w:val="Normal"/>
    <w:next w:val="Normal"/>
    <w:link w:val="IntenseQuoteChar"/>
    <w:uiPriority w:val="30"/>
    <w:qFormat/>
    <w:rsid w:val="008B3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BDD"/>
    <w:rPr>
      <w:i/>
      <w:iCs/>
      <w:color w:val="0F4761" w:themeColor="accent1" w:themeShade="BF"/>
    </w:rPr>
  </w:style>
  <w:style w:type="character" w:styleId="IntenseReference">
    <w:name w:val="Intense Reference"/>
    <w:basedOn w:val="DefaultParagraphFont"/>
    <w:uiPriority w:val="32"/>
    <w:qFormat/>
    <w:rsid w:val="008B3B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2420</Words>
  <Characters>1380</Characters>
  <Application>Microsoft Office Word</Application>
  <DocSecurity>0</DocSecurity>
  <Lines>11</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2026-07-01T08:41:00Z</dcterms:created>
  <dcterms:modified xsi:type="dcterms:W3CDTF">2026-07-01T08:42:00Z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0bb9f039-3d49-4e04-b798-8d006a11ef6f</vt:lpwstr>
  </property>
</Properties>
</file>