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944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PATVIRTINTA: Lietuvos istorijos</w:t>
      </w:r>
    </w:p>
    <w:p w14:paraId="27ADD6E4"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instituto mokslo tarybos 2017 02 08</w:t>
      </w:r>
    </w:p>
    <w:p w14:paraId="5319B3E8"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posėdžio nutarimu Nr. 4 (97)</w:t>
      </w:r>
    </w:p>
    <w:p w14:paraId="1C17A546"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w:t>
      </w:r>
    </w:p>
    <w:p w14:paraId="522C27AD"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w:t>
      </w:r>
    </w:p>
    <w:p w14:paraId="02FAE900"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w:t>
      </w:r>
    </w:p>
    <w:p w14:paraId="6EC94D9C"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Lietuvos istorijos institutas</w:t>
      </w:r>
    </w:p>
    <w:p w14:paraId="3BB344BF"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w:t>
      </w:r>
    </w:p>
    <w:p w14:paraId="67613385"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Mokslinė programa</w:t>
      </w:r>
    </w:p>
    <w:p w14:paraId="170250E2"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w:t>
      </w:r>
    </w:p>
    <w:p w14:paraId="4EE5A03A"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xml:space="preserve">Vilniaus istorija. Sintezė. </w:t>
      </w:r>
    </w:p>
    <w:p w14:paraId="5A40BEC4"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w:t>
      </w:r>
    </w:p>
    <w:p w14:paraId="00E33C0D"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2017-2021</w:t>
      </w:r>
    </w:p>
    <w:p w14:paraId="28835FD8"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w:t>
      </w:r>
    </w:p>
    <w:p w14:paraId="53009FE2" w14:textId="77777777" w:rsidR="006464DF" w:rsidRPr="006464DF" w:rsidRDefault="006464DF" w:rsidP="006464DF">
      <w:pPr>
        <w:numPr>
          <w:ilvl w:val="0"/>
          <w:numId w:val="1"/>
        </w:numPr>
        <w:rPr>
          <w:rFonts w:ascii="Times New Roman" w:hAnsi="Times New Roman" w:cs="Times New Roman"/>
        </w:rPr>
      </w:pPr>
      <w:r w:rsidRPr="006464DF">
        <w:rPr>
          <w:rFonts w:ascii="Times New Roman" w:hAnsi="Times New Roman" w:cs="Times New Roman"/>
          <w:b/>
          <w:bCs/>
        </w:rPr>
        <w:t>LII mokslinių tyrimų kryptis</w:t>
      </w:r>
      <w:r w:rsidRPr="006464DF">
        <w:rPr>
          <w:rFonts w:ascii="Times New Roman" w:hAnsi="Times New Roman" w:cs="Times New Roman"/>
        </w:rPr>
        <w:t>: Lietuvos visuomenės ir valstybės raida iki XXI amžiaus pradžios (istorija, istoriografija, pagalbiniai istorijos mokslai ir kita).</w:t>
      </w:r>
    </w:p>
    <w:p w14:paraId="5A029234"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2FAFC908" w14:textId="77777777" w:rsidR="006464DF" w:rsidRPr="006464DF" w:rsidRDefault="006464DF" w:rsidP="006464DF">
      <w:pPr>
        <w:numPr>
          <w:ilvl w:val="0"/>
          <w:numId w:val="2"/>
        </w:numPr>
        <w:rPr>
          <w:rFonts w:ascii="Times New Roman" w:hAnsi="Times New Roman" w:cs="Times New Roman"/>
        </w:rPr>
      </w:pPr>
      <w:r w:rsidRPr="006464DF">
        <w:rPr>
          <w:rFonts w:ascii="Times New Roman" w:hAnsi="Times New Roman" w:cs="Times New Roman"/>
          <w:b/>
          <w:bCs/>
        </w:rPr>
        <w:t>Vykdytojai</w:t>
      </w:r>
      <w:r w:rsidRPr="006464DF">
        <w:rPr>
          <w:rFonts w:ascii="Times New Roman" w:hAnsi="Times New Roman" w:cs="Times New Roman"/>
        </w:rPr>
        <w:t>:</w:t>
      </w:r>
    </w:p>
    <w:p w14:paraId="05C00037"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w:t>
      </w:r>
    </w:p>
    <w:p w14:paraId="31D4FC52"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Programos vadovas – m. d. dr. Gintautas Sliesoriūnas (0,5 et.),</w:t>
      </w:r>
    </w:p>
    <w:p w14:paraId="52E0B46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vyr. m. dr. Elmantas Meilus (1,0 et.)</w:t>
      </w:r>
    </w:p>
    <w:p w14:paraId="11767CE3" w14:textId="77777777" w:rsidR="006464DF" w:rsidRPr="006464DF" w:rsidRDefault="006464DF" w:rsidP="006464DF">
      <w:pPr>
        <w:numPr>
          <w:ilvl w:val="0"/>
          <w:numId w:val="3"/>
        </w:numPr>
        <w:rPr>
          <w:rFonts w:ascii="Times New Roman" w:hAnsi="Times New Roman" w:cs="Times New Roman"/>
        </w:rPr>
      </w:pPr>
      <w:r w:rsidRPr="006464DF">
        <w:rPr>
          <w:rFonts w:ascii="Times New Roman" w:hAnsi="Times New Roman" w:cs="Times New Roman"/>
        </w:rPr>
        <w:t>d. dr. Oksana Valionienė (1,0 et.)</w:t>
      </w:r>
    </w:p>
    <w:p w14:paraId="09A1C84A" w14:textId="77777777" w:rsidR="006464DF" w:rsidRPr="006464DF" w:rsidRDefault="006464DF" w:rsidP="006464DF">
      <w:pPr>
        <w:numPr>
          <w:ilvl w:val="0"/>
          <w:numId w:val="3"/>
        </w:numPr>
        <w:rPr>
          <w:rFonts w:ascii="Times New Roman" w:hAnsi="Times New Roman" w:cs="Times New Roman"/>
        </w:rPr>
      </w:pPr>
      <w:r w:rsidRPr="006464DF">
        <w:rPr>
          <w:rFonts w:ascii="Times New Roman" w:hAnsi="Times New Roman" w:cs="Times New Roman"/>
        </w:rPr>
        <w:t>m. d. Saulius Sarcevičius (1,0 et.)</w:t>
      </w:r>
    </w:p>
    <w:p w14:paraId="1E8D7EB9" w14:textId="77777777" w:rsidR="006464DF" w:rsidRPr="006464DF" w:rsidRDefault="006464DF" w:rsidP="006464DF">
      <w:pPr>
        <w:numPr>
          <w:ilvl w:val="0"/>
          <w:numId w:val="3"/>
        </w:numPr>
        <w:rPr>
          <w:rFonts w:ascii="Times New Roman" w:hAnsi="Times New Roman" w:cs="Times New Roman"/>
        </w:rPr>
      </w:pPr>
      <w:r w:rsidRPr="006464DF">
        <w:rPr>
          <w:rFonts w:ascii="Times New Roman" w:hAnsi="Times New Roman" w:cs="Times New Roman"/>
        </w:rPr>
        <w:t>d. dr. Gediminas Vaitkevičius (1,0 et.)</w:t>
      </w:r>
    </w:p>
    <w:p w14:paraId="35434FC2"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j.m.d. dr. Rytis Jonaitis (1,0 et.)</w:t>
      </w:r>
    </w:p>
    <w:p w14:paraId="72578311"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j.m.d. dr. Irma Kaplūnaitė (1,0 et.)</w:t>
      </w:r>
    </w:p>
    <w:p w14:paraId="224C08DB"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m.d. dr. Giedrė Motuzaitė Matuzevičiūtė Keen (1,0 et.)</w:t>
      </w:r>
    </w:p>
    <w:p w14:paraId="59FC7FC4"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j.m.d. Mindaugas Klovas (1,0 et.)</w:t>
      </w:r>
    </w:p>
    <w:p w14:paraId="46BE639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1100369C" w14:textId="77777777" w:rsidR="006464DF" w:rsidRPr="006464DF" w:rsidRDefault="006464DF" w:rsidP="006464DF">
      <w:pPr>
        <w:numPr>
          <w:ilvl w:val="0"/>
          <w:numId w:val="4"/>
        </w:numPr>
        <w:rPr>
          <w:rFonts w:ascii="Times New Roman" w:hAnsi="Times New Roman" w:cs="Times New Roman"/>
        </w:rPr>
      </w:pPr>
      <w:r w:rsidRPr="006464DF">
        <w:rPr>
          <w:rFonts w:ascii="Times New Roman" w:hAnsi="Times New Roman" w:cs="Times New Roman"/>
        </w:rPr>
        <w:lastRenderedPageBreak/>
        <w:t>d. dr. Jolita Sarcevičienė (0,5 et.),</w:t>
      </w:r>
    </w:p>
    <w:p w14:paraId="503BB778"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archeografas dr. Agnius Urbanavičius (1,0 et.)</w:t>
      </w:r>
    </w:p>
    <w:p w14:paraId="1DFA444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251AD8F3"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m.d. dr. Virgilijus Pugačiauskas (0,5 et.)</w:t>
      </w:r>
    </w:p>
    <w:p w14:paraId="1201A4BE"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m.d. dr. Vytautas Petronis (1,0 et. nuo 2018 m.)</w:t>
      </w:r>
    </w:p>
    <w:p w14:paraId="6419C4EB"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vyr. m. d. dr. Rimantas Miknys (0,25 et.)</w:t>
      </w:r>
    </w:p>
    <w:p w14:paraId="4BA4588B"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7AE598EB"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m.d. dr. Edmundas Gimžauskas (0,25 et.)</w:t>
      </w:r>
    </w:p>
    <w:p w14:paraId="55287A10"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m.d. dr. Vitalija Stravinskienė (0,5 et.)</w:t>
      </w:r>
    </w:p>
    <w:p w14:paraId="0CDF9A0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vyr. m.d. dr. Saulius Grybkauskas (0,5 et.)</w:t>
      </w:r>
    </w:p>
    <w:p w14:paraId="792576DA"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2D4D87C0"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III. Programos apibūdinimas.</w:t>
      </w:r>
    </w:p>
    <w:p w14:paraId="125DA2A6"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w:t>
      </w:r>
    </w:p>
    <w:p w14:paraId="2D35823D"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2023 m. bus minimas Vilniaus 700 metų jubiliejus. Jis neabejotinai paskatins naują susidomėjimo Vilniaus istorija bangą. Lietuvos sostinės istorija svarbi tiek Lietuvai, tiek kaimyninėms valstybėms – Lenkijai ir Baltarusijai bei susilaukia didelio visų šių kraštų visuomenės dėmesio. Dažnai Vilniaus istorijos problemos yra vertinamos skirtingai. Būtų tikslinga pasitikti Vilniaus 700 metų jubiliejų su Lietuvos mokslininkų parengta ir jau išleista nauja Vilniaus istorijos sinteze, kurioje būtų apibendrinti naujausių Vilniaus istorijos tyrimų rezultatai. Būtų pagilintos žinios apie miesto istorinę raidą, apibendrinti ir vienoje vietoje pateikti daugiamečiai specialių Vilniaus istorijos problemų tyrimų rezultatai, sudarytas patikimas pagrindas taikomojo pobūdžio darbų apie Vilnių (pvz., turistiniams vadovams) kūrimui. Lygiagrečiai šios mokslinių tyrimų programos rėmuose toliau būtų gilinami specialių Vilniaus istorijos problemų tyrimai ir viešinami jų rezultatai.</w:t>
      </w:r>
    </w:p>
    <w:p w14:paraId="78D22005"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w:t>
      </w:r>
    </w:p>
    <w:p w14:paraId="3023530F" w14:textId="77777777" w:rsidR="006464DF" w:rsidRPr="006464DF" w:rsidRDefault="006464DF" w:rsidP="006464DF">
      <w:pPr>
        <w:numPr>
          <w:ilvl w:val="0"/>
          <w:numId w:val="5"/>
        </w:numPr>
        <w:rPr>
          <w:rFonts w:ascii="Times New Roman" w:hAnsi="Times New Roman" w:cs="Times New Roman"/>
        </w:rPr>
      </w:pPr>
      <w:r w:rsidRPr="006464DF">
        <w:rPr>
          <w:rFonts w:ascii="Times New Roman" w:hAnsi="Times New Roman" w:cs="Times New Roman"/>
          <w:b/>
          <w:bCs/>
        </w:rPr>
        <w:t>Programos tikslai:</w:t>
      </w:r>
    </w:p>
    <w:p w14:paraId="56362803"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2.1. Remiantis naujausiais Vilniaus istorijos tyrimais parengti Vilniaus istorijos sintezę;</w:t>
      </w:r>
    </w:p>
    <w:p w14:paraId="76A9D274"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2.2. Plėtojant kompleksinius Vilniaus istorijos tyrimus, tirti netyrinėtas ar mažiau tyrinėtas Vilniaus istorijos problemas;</w:t>
      </w:r>
    </w:p>
    <w:p w14:paraId="6BFBA466"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2.3. Rinkti, kaupti ir skelbti Vilniaus istorijos šaltinius.</w:t>
      </w:r>
    </w:p>
    <w:p w14:paraId="2FDECB6D"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w:t>
      </w:r>
    </w:p>
    <w:p w14:paraId="112EDD82" w14:textId="77777777" w:rsidR="006464DF" w:rsidRPr="006464DF" w:rsidRDefault="006464DF" w:rsidP="006464DF">
      <w:pPr>
        <w:numPr>
          <w:ilvl w:val="0"/>
          <w:numId w:val="6"/>
        </w:numPr>
        <w:rPr>
          <w:rFonts w:ascii="Times New Roman" w:hAnsi="Times New Roman" w:cs="Times New Roman"/>
        </w:rPr>
      </w:pPr>
      <w:r w:rsidRPr="006464DF">
        <w:rPr>
          <w:rFonts w:ascii="Times New Roman" w:hAnsi="Times New Roman" w:cs="Times New Roman"/>
          <w:b/>
          <w:bCs/>
        </w:rPr>
        <w:t xml:space="preserve">Tyrimo objektas. </w:t>
      </w:r>
    </w:p>
    <w:p w14:paraId="4DF46D96"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Vilniaus miesto istorija nuo įsikūrimo ištakų iki XXI a. pradžios.</w:t>
      </w:r>
    </w:p>
    <w:p w14:paraId="351CF786"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lastRenderedPageBreak/>
        <w:t> </w:t>
      </w:r>
    </w:p>
    <w:p w14:paraId="335095F7" w14:textId="77777777" w:rsidR="006464DF" w:rsidRPr="006464DF" w:rsidRDefault="006464DF" w:rsidP="006464DF">
      <w:pPr>
        <w:numPr>
          <w:ilvl w:val="0"/>
          <w:numId w:val="7"/>
        </w:numPr>
        <w:rPr>
          <w:rFonts w:ascii="Times New Roman" w:hAnsi="Times New Roman" w:cs="Times New Roman"/>
        </w:rPr>
      </w:pPr>
      <w:r w:rsidRPr="006464DF">
        <w:rPr>
          <w:rFonts w:ascii="Times New Roman" w:hAnsi="Times New Roman" w:cs="Times New Roman"/>
          <w:b/>
          <w:bCs/>
        </w:rPr>
        <w:t>Tyrimų būklė.</w:t>
      </w:r>
    </w:p>
    <w:p w14:paraId="3595E6BE"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xml:space="preserve">Vilniaus miesto istorija kaip tyrimų objektas istorikus domina jau seniai. Ją tyrinėja įvairių tautų mokslininkai. Henryko Baranowskio sudarytoje Vilniaus miesto istorijos bibliografijoje yra įtraukta virš 14 tūkst. pozicijų. Tačiau šiuolaikinio mokslo reikalavimus atitinkančių apibendrinančių darbų vis dar labai stinga. Pirmosios Vilniaus istorijos buvo išleistos XIX amžiuje (J.I. Kraszewskio, M. Balińskio veikalai (pastarasis 2007 m. išleistas ir lietuvių k.)). Vėliau šio pobūdžio tyrimus gilino rusų autoriai V. Vasilevskis ir Kračkovskis. 1929 m. pasirodė M. Lowmiańskos Vilniaus istorija lenkų kalba. Dvi knygas apie Vilnių – apie Vilniaus reikšmę Lietuvos gyvenime (1954 m., anglų kalba) ir apie senąjį (iki XVIII a.) Vilnių („Senasis Vilnius“, New York, 1963) emigracijoje išleido Adolfas Šapoka (antras leidimas: A. Šapoka, </w:t>
      </w:r>
      <w:r w:rsidRPr="006464DF">
        <w:rPr>
          <w:rFonts w:ascii="Times New Roman" w:hAnsi="Times New Roman" w:cs="Times New Roman"/>
          <w:i/>
          <w:iCs/>
        </w:rPr>
        <w:t>Raštai</w:t>
      </w:r>
      <w:r w:rsidRPr="006464DF">
        <w:rPr>
          <w:rFonts w:ascii="Times New Roman" w:hAnsi="Times New Roman" w:cs="Times New Roman"/>
        </w:rPr>
        <w:t xml:space="preserve">, t. 1: </w:t>
      </w:r>
      <w:r w:rsidRPr="006464DF">
        <w:rPr>
          <w:rFonts w:ascii="Times New Roman" w:hAnsi="Times New Roman" w:cs="Times New Roman"/>
          <w:i/>
          <w:iCs/>
        </w:rPr>
        <w:t>Vilniaus istorija</w:t>
      </w:r>
      <w:r w:rsidRPr="006464DF">
        <w:rPr>
          <w:rFonts w:ascii="Times New Roman" w:hAnsi="Times New Roman" w:cs="Times New Roman"/>
        </w:rPr>
        <w:t>, Vilnius, 2013) . Pačioje Lietuvoje paskutinė Vilniaus istorijos sintezė buvo išleista 1968–1972 m. (J. Jurginis, V. Merkys, A. Tautavičius</w:t>
      </w:r>
      <w:r w:rsidRPr="006464DF">
        <w:rPr>
          <w:rFonts w:ascii="Times New Roman" w:hAnsi="Times New Roman" w:cs="Times New Roman"/>
          <w:i/>
          <w:iCs/>
        </w:rPr>
        <w:t>, Vilniaus miesto istorija, nuo seniausių laikų iki Spalio revoliucijos</w:t>
      </w:r>
      <w:r w:rsidRPr="006464DF">
        <w:rPr>
          <w:rFonts w:ascii="Times New Roman" w:hAnsi="Times New Roman" w:cs="Times New Roman"/>
        </w:rPr>
        <w:t>, Vilnius, 1968;</w:t>
      </w:r>
      <w:r w:rsidRPr="006464DF">
        <w:rPr>
          <w:rFonts w:ascii="Times New Roman" w:hAnsi="Times New Roman" w:cs="Times New Roman"/>
          <w:i/>
          <w:iCs/>
        </w:rPr>
        <w:t xml:space="preserve"> Vilniaus miesto istorija nuo Spalio revoliucijos iki dabartinių dienų</w:t>
      </w:r>
      <w:r w:rsidRPr="006464DF">
        <w:rPr>
          <w:rFonts w:ascii="Times New Roman" w:hAnsi="Times New Roman" w:cs="Times New Roman"/>
        </w:rPr>
        <w:t>, Vilnius, 1972; abu šiuos tomus parengė Lietuvos istorijos institutas). Ši sintezė šiuo metu jau yra pasenusi. Per kelis pastaruosius dešimtmečius buvo paskelbta gana daug straipsnių apie Vilniaus istoriją, monografijų, nagrinėjančių specialias Vilniaus istorijos problemas, visuomenės dėmesį Vilniaus istorijai patvirtinančių populiarių knygų, skirtų plačiajam skaitytojui bei turistams. Tarp populiarių veikalų paminėtinos Tomo Venclovos (</w:t>
      </w:r>
      <w:r w:rsidRPr="006464DF">
        <w:rPr>
          <w:rFonts w:ascii="Times New Roman" w:hAnsi="Times New Roman" w:cs="Times New Roman"/>
          <w:i/>
          <w:iCs/>
        </w:rPr>
        <w:t>Vilnius: Vadovas po miestą</w:t>
      </w:r>
      <w:r w:rsidRPr="006464DF">
        <w:rPr>
          <w:rFonts w:ascii="Times New Roman" w:hAnsi="Times New Roman" w:cs="Times New Roman"/>
        </w:rPr>
        <w:t xml:space="preserve">, Vilnius: R. Paknio leidykla, 2001. 216 p.; </w:t>
      </w:r>
      <w:r w:rsidRPr="006464DF">
        <w:rPr>
          <w:rFonts w:ascii="Times New Roman" w:hAnsi="Times New Roman" w:cs="Times New Roman"/>
          <w:i/>
          <w:iCs/>
        </w:rPr>
        <w:t> Vilniaus vardai</w:t>
      </w:r>
      <w:r w:rsidRPr="006464DF">
        <w:rPr>
          <w:rFonts w:ascii="Times New Roman" w:hAnsi="Times New Roman" w:cs="Times New Roman"/>
        </w:rPr>
        <w:t xml:space="preserve">, Vilnius, 2006; </w:t>
      </w:r>
      <w:r w:rsidRPr="006464DF">
        <w:rPr>
          <w:rFonts w:ascii="Times New Roman" w:hAnsi="Times New Roman" w:cs="Times New Roman"/>
          <w:i/>
          <w:iCs/>
        </w:rPr>
        <w:t>Vilnius: asmeninė istorija</w:t>
      </w:r>
      <w:r w:rsidRPr="006464DF">
        <w:rPr>
          <w:rFonts w:ascii="Times New Roman" w:hAnsi="Times New Roman" w:cs="Times New Roman"/>
        </w:rPr>
        <w:t>, Vilnius: R. Paknio leidykla, 2011. 200 p. ir kt.) ir Liberto Klimkos (</w:t>
      </w:r>
      <w:r w:rsidRPr="006464DF">
        <w:rPr>
          <w:rFonts w:ascii="Times New Roman" w:hAnsi="Times New Roman" w:cs="Times New Roman"/>
          <w:i/>
          <w:iCs/>
        </w:rPr>
        <w:t>Rimtos, juokingos ir graudžios senojo Vilniaus istorijos</w:t>
      </w:r>
      <w:r w:rsidRPr="006464DF">
        <w:rPr>
          <w:rFonts w:ascii="Times New Roman" w:hAnsi="Times New Roman" w:cs="Times New Roman"/>
        </w:rPr>
        <w:t xml:space="preserve">, Vilnius: Žara, 2016. 384 p.) knygos. Vilniaus istorijos problematika domina ir užsienio autorius. Jų darbai dažniausiai orientuoti į užsienio skaitytoją, kuriam stengiamasi priartinti Vilniaus istorijos unikalumą (pvz., Joachim Tauber, Ralph Tuchtenhagen, </w:t>
      </w:r>
      <w:r w:rsidRPr="006464DF">
        <w:rPr>
          <w:rFonts w:ascii="Times New Roman" w:hAnsi="Times New Roman" w:cs="Times New Roman"/>
          <w:i/>
          <w:iCs/>
        </w:rPr>
        <w:t>VILNIUS: Kleine Geschichte der Stadt</w:t>
      </w:r>
      <w:r w:rsidRPr="006464DF">
        <w:rPr>
          <w:rFonts w:ascii="Times New Roman" w:hAnsi="Times New Roman" w:cs="Times New Roman"/>
        </w:rPr>
        <w:t>, Köln, Weimar,Wien, 2008.). Taip pat užsienyje pasirodė gana daug darbų, taip pat ir monografijų, skirtų siauresnėms Vilniaus istorijos problemoms (J. Niedźwiedź, R. Frick‘o, B. Manyś, T. Kempos ir kitų monografijos, šaltinių publikacijos, straipsniai). Lietuvoje 2010 m. buvo išleista daugiau vilniečių kasdienybei skirta Vilniaus gatvių tyrinėtojo A. Čaplinsko knyga</w:t>
      </w:r>
      <w:r w:rsidRPr="006464DF">
        <w:rPr>
          <w:rFonts w:ascii="Times New Roman" w:hAnsi="Times New Roman" w:cs="Times New Roman"/>
          <w:i/>
          <w:iCs/>
        </w:rPr>
        <w:t xml:space="preserve"> „Vilniaus istorija. Legendos ir tikrovė</w:t>
      </w:r>
      <w:r w:rsidRPr="006464DF">
        <w:rPr>
          <w:rFonts w:ascii="Times New Roman" w:hAnsi="Times New Roman" w:cs="Times New Roman"/>
        </w:rPr>
        <w:t xml:space="preserve">“. Lietuvos istorijos institute bei kitose Lietuvos mokslo ir studijų institucijose per pastaruosius kelis dešimtmečius buvo parengta ir išleista visa eilė vertingų monografijų, šaltinių publikacijų ir straipsnių Vilniaus istorijos, miesto kultūros, Vilniaus urbanistinės raidos tematika. Tarp svarbiausių tokio pobūdžio darbų autorių paminėti D. Baronas, L. Briedis, A. Čaplinskas, V. Girininkienė, A. Grickevičius, I. Janicka, R. Janonienė, J. Karpavičienė, K. Katalynas, Z. Kiaupa, M. Kvietkauskas, L. Laučkaitė , N. Lukšionytė-Tolvaišienė, E. Meilus, T. Račiūnaitė, A. Ragauskas, E. Rimša, A. Romanowski, V. Pugačiauskas, A. Pukszto, S. Rosiak, V. Stravinskienė, A. Urbanavičius, G. Vaitkevičius, O. Valionienė). Su Vilniaus istorijos problematika susiję straipsniai ypač pasižymi savo gausa. Tačiau įvairių Vilniaus istorijos problemų ištirtumo lygis labai skiriasi. Vis dar lieka menkai pažintų laikotarpių ir temų. Labai įvairuoja ir skirtingose šalyse skelbiamuose darbuose sutinkami Vilniaus istorijos vertinimai. Tai skatina Lietuvos istorikus nemenkinti dėmesio Vilniaus istorijai. Tačiau tolimesnis sėkmingas Vilniaus istorijos problemų tyrinėjimas sunkiai beįsivaizduojamas be ligšiolinių tyrimų visumą apibendrinančio, sintetinio darbo, kuriuo ir turėtų tapti Lietuvos istorijos institute rengiama Vilniaus istorijos sintezė. Imtis tokio darbo skatina ir </w:t>
      </w:r>
      <w:r w:rsidRPr="006464DF">
        <w:rPr>
          <w:rFonts w:ascii="Times New Roman" w:hAnsi="Times New Roman" w:cs="Times New Roman"/>
        </w:rPr>
        <w:lastRenderedPageBreak/>
        <w:t xml:space="preserve">mūsų regione pastaraisiais dešimtmečiais pasirodančios (Elbingo istorija: </w:t>
      </w:r>
      <w:r w:rsidRPr="006464DF">
        <w:rPr>
          <w:rFonts w:ascii="Times New Roman" w:hAnsi="Times New Roman" w:cs="Times New Roman"/>
          <w:i/>
          <w:iCs/>
        </w:rPr>
        <w:t>Historia Elbląga</w:t>
      </w:r>
      <w:r w:rsidRPr="006464DF">
        <w:rPr>
          <w:rFonts w:ascii="Times New Roman" w:hAnsi="Times New Roman" w:cs="Times New Roman"/>
        </w:rPr>
        <w:t xml:space="preserve">, t. 1-6, Gdańsk: Marpress, 1993–2006; Krokuvos istorija: Dzieje Krakowa, t. 1-4, Kraków: Wydawnictwo Literackie, 1992–1997) bei šiuo metu rengiamos (Z. Kiaupa, </w:t>
      </w:r>
      <w:r w:rsidRPr="006464DF">
        <w:rPr>
          <w:rFonts w:ascii="Times New Roman" w:hAnsi="Times New Roman" w:cs="Times New Roman"/>
          <w:i/>
          <w:iCs/>
        </w:rPr>
        <w:t>Kauno istorija</w:t>
      </w:r>
      <w:r w:rsidRPr="006464DF">
        <w:rPr>
          <w:rFonts w:ascii="Times New Roman" w:hAnsi="Times New Roman" w:cs="Times New Roman"/>
        </w:rPr>
        <w:t>, t. 1, Vilnius: Versus aureus, 2000) daugiatomės miestų istorijos sintezės patvirtinančios tokių darbų poreikį ir prasmingumą. Rašydami naująją Vilniaus istorijos sintezę Lietuvos istorijos instituto mokslininkai remtųsi ta patirtimi ir įdirbiu, kurį sukaupė vykdydami ankstesnes mokslinių tyrimų programas – Lietuvos miestų socialinė topografija XIV-XX a. D. 1 (2004-2008) (vadovas dr. G. Vaitkevičius) ir Vilniaus istorija. Tyrimai (2012–2016) (vadovė dr. Z. Medišauskienė).</w:t>
      </w:r>
    </w:p>
    <w:p w14:paraId="52C1E1D6"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w:t>
      </w:r>
    </w:p>
    <w:p w14:paraId="7301AE46"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VII. Tyrimų uždaviniai:</w:t>
      </w:r>
    </w:p>
    <w:p w14:paraId="2287A3F9"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VII.1. Pirmas uždavinys</w:t>
      </w:r>
      <w:r w:rsidRPr="006464DF">
        <w:rPr>
          <w:rFonts w:ascii="Times New Roman" w:hAnsi="Times New Roman" w:cs="Times New Roman"/>
        </w:rPr>
        <w:t xml:space="preserve"> – parengti naują tritomę Vilniaus istorijos sintezę.</w:t>
      </w:r>
    </w:p>
    <w:p w14:paraId="48AA5AB4"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4A667DA9"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Atskirų knygų anotacijos</w:t>
      </w:r>
      <w:r w:rsidRPr="006464DF">
        <w:rPr>
          <w:rFonts w:ascii="Times New Roman" w:hAnsi="Times New Roman" w:cs="Times New Roman"/>
        </w:rPr>
        <w:t>:</w:t>
      </w:r>
    </w:p>
    <w:p w14:paraId="58EFA72B"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Kn.1</w:t>
      </w:r>
      <w:r w:rsidRPr="006464DF">
        <w:rPr>
          <w:rFonts w:ascii="Times New Roman" w:hAnsi="Times New Roman" w:cs="Times New Roman"/>
        </w:rPr>
        <w:t xml:space="preserve"> (Vilnius Lietuvos Didžiosios Kunigaikštystės laikais. XIII a. – 1795 m.), apie 35 a. l., parengti spaudai 2021 m.</w:t>
      </w:r>
    </w:p>
    <w:p w14:paraId="7CECF03D"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Autoriai: dr. Gintautas Sliesoriūnas (LII, kn. 1 ats. red.), dr. Elmantas Meilus (LII), dr. Oksana Valionienė (LII), dr. Jolita Sarcevičienė (LII),</w:t>
      </w:r>
    </w:p>
    <w:p w14:paraId="28C94946"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Knygoje, pasitelkus naujausia istorinių ir archeologinių tyrimų medžiagą, atskleidžiama Vilniaus miesto atsiradimo istorija, jo urbanistinė, demografinė, sociotopografinė, ekonominė raida ir politiniė istorija iki 1795 m. Aptariama Vilniaus miesto savivaldos bei Vilniaus, kaip Lietuvos sostinės, kultūros židinio, Vilniaus vyskupijos, Vilniaus vaivadijos ir pavieto centro raiška. Atskleidžiamas miesto daugiatautis ir daugiakonfesinis pobūdis. Tekstą papildo spalvotos, juodai baltos iliustracijos, planai, schemos, bibliografija.</w:t>
      </w:r>
    </w:p>
    <w:p w14:paraId="4D0CD8A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00E11AF3"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Kn. 2</w:t>
      </w:r>
      <w:r w:rsidRPr="006464DF">
        <w:rPr>
          <w:rFonts w:ascii="Times New Roman" w:hAnsi="Times New Roman" w:cs="Times New Roman"/>
        </w:rPr>
        <w:t xml:space="preserve"> (Vilnius Rusijos imperijos sudėtyje. 1795 – 1915 m.), apie 35 a. l., parengti spaudai 2021 m.</w:t>
      </w:r>
    </w:p>
    <w:p w14:paraId="56D3954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Autoriai: dr. Virgilijus Pugačiauskas (LII, 2 kn. atsakingas redaktorius), dr. Zita Medišauskienė (LII), dr. Rimantas Miknys (LII).</w:t>
      </w:r>
    </w:p>
    <w:p w14:paraId="0E136738"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Knygoje, pasitelkus naujausius istorinių tyrimų duomenis, atskleidžiama Vilniaus miesto urbanistinė, demografinė, sociotopografinė, ekonominė raida ir politinė istorija nuo 1795 m. iki 1915 m. Aptariama Vilniaus miesto, kaip Rusijos imperijos valdomos Lietuvos (gubernijos, generalgubernijos) administracinio centro, miesto savivaldos / administracijos raida. Atskleidžiama Vilniaus, kaip Lietuvos kultūros židinio, Vilniaus vyskupijos centro raiška ir Rusijos valdžios vykdytos politikos poveikis šiai raiškai. Parodomos miesto daugiatautis ir daugiakonfesinis pobūdis. Tekstą papildo spalvotos, juodai baltos iliustracijos, planai, schemos, bibliografija.</w:t>
      </w:r>
    </w:p>
    <w:p w14:paraId="196B8FC9"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4E77CD96"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Kn. 3</w:t>
      </w:r>
      <w:r w:rsidRPr="006464DF">
        <w:rPr>
          <w:rFonts w:ascii="Times New Roman" w:hAnsi="Times New Roman" w:cs="Times New Roman"/>
        </w:rPr>
        <w:t xml:space="preserve"> (Vilnius XX a.), apie 35 a. l., parengti spaudai 2021 m.</w:t>
      </w:r>
    </w:p>
    <w:p w14:paraId="6516DCD7"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lastRenderedPageBreak/>
        <w:t>Autoriai: dr. Saulius Grybkauskas (LII, 3 kn. atsakingas redaktorius), dr. Vitalija Stravinskienė (LII), dr. Edmundas Gimžauskas (LII),</w:t>
      </w:r>
    </w:p>
    <w:p w14:paraId="39230CC8"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Knygoje, pasitelkus naujausius istorinių tyrimų duomenis, atskleidžiama Vilniaus miesto urbanistinė, demografinė, sociotopografinė, ekonominė raida nuo 1915 m. iki XXI a. pradžios. Aptariami politiniai ir kariniai ginčai dėl Vilniaus miesto valstybinės priklausomybės XX a., jų pasekmės miesto demografinei ir kultūrinei raidai. Aptariamas I ir II Pasaulinių karų padarytas poveikis miesto urbanistinei struktūrai ir gyventojams. Atskleidžiama Vilniaus, kaip Lietuvos sostinės bei regioninio administracinio centro, o taip pat miesto savivaldos / administracijos raida. Aptariamas Vilniaus, kaip Lietuvos kultūros židinio, religinio centro vaidmuo. Tekstą papildo spalvotos, juodai baltos iliustracijos, planai, schemos, bibliografija.</w:t>
      </w:r>
    </w:p>
    <w:p w14:paraId="10AE24F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03CD803D"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Pastaba – programos vykdymo eigoje tomų autorių sudėtis gali būti praplėsta. Tomų anotacija preliminari, tomų turinys bus derinami pirmaisiais programos vykdymo metais, rengiant išplėstinius tomų turinius.</w:t>
      </w:r>
    </w:p>
    <w:p w14:paraId="7DBD4979"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61B89254"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Tritomės Vilniaus istorijos sintezės parengimo etapai:</w:t>
      </w:r>
    </w:p>
    <w:p w14:paraId="00D28599"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1.Kiekvienos iš trijų knygų vidinės struktūros aptarimas ir nustatymas, individualių užduočių autoriams priskyrimas, preliminarių bibliografijos sąrašų sudarymas (2017 m.)</w:t>
      </w:r>
    </w:p>
    <w:p w14:paraId="275BF355" w14:textId="77777777" w:rsidR="006464DF" w:rsidRPr="006464DF" w:rsidRDefault="006464DF" w:rsidP="006464DF">
      <w:pPr>
        <w:numPr>
          <w:ilvl w:val="0"/>
          <w:numId w:val="8"/>
        </w:numPr>
        <w:rPr>
          <w:rFonts w:ascii="Times New Roman" w:hAnsi="Times New Roman" w:cs="Times New Roman"/>
        </w:rPr>
      </w:pPr>
      <w:r w:rsidRPr="006464DF">
        <w:rPr>
          <w:rFonts w:ascii="Times New Roman" w:hAnsi="Times New Roman" w:cs="Times New Roman"/>
        </w:rPr>
        <w:t>Tekstų rašymas (2018-2020)</w:t>
      </w:r>
    </w:p>
    <w:p w14:paraId="0D92D8ED" w14:textId="77777777" w:rsidR="006464DF" w:rsidRPr="006464DF" w:rsidRDefault="006464DF" w:rsidP="006464DF">
      <w:pPr>
        <w:numPr>
          <w:ilvl w:val="0"/>
          <w:numId w:val="8"/>
        </w:numPr>
        <w:rPr>
          <w:rFonts w:ascii="Times New Roman" w:hAnsi="Times New Roman" w:cs="Times New Roman"/>
        </w:rPr>
      </w:pPr>
      <w:r w:rsidRPr="006464DF">
        <w:rPr>
          <w:rFonts w:ascii="Times New Roman" w:hAnsi="Times New Roman" w:cs="Times New Roman"/>
        </w:rPr>
        <w:t>Tekstų derinimas ir dalykinis redagavimas (2021)</w:t>
      </w:r>
    </w:p>
    <w:p w14:paraId="5598C14B" w14:textId="77777777" w:rsidR="006464DF" w:rsidRPr="006464DF" w:rsidRDefault="006464DF" w:rsidP="006464DF">
      <w:pPr>
        <w:numPr>
          <w:ilvl w:val="0"/>
          <w:numId w:val="8"/>
        </w:numPr>
        <w:rPr>
          <w:rFonts w:ascii="Times New Roman" w:hAnsi="Times New Roman" w:cs="Times New Roman"/>
        </w:rPr>
      </w:pPr>
      <w:r w:rsidRPr="006464DF">
        <w:rPr>
          <w:rFonts w:ascii="Times New Roman" w:hAnsi="Times New Roman" w:cs="Times New Roman"/>
        </w:rPr>
        <w:t>Tekstų svarstymas ir parengimas / įteikimas spaudai (2021 pabaiga)</w:t>
      </w:r>
    </w:p>
    <w:p w14:paraId="603C3D7D"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020FC17A"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Pastaba – visų trijų Vilniaus istorijos sintezės knygų spaudos priežiūros darbai planuojami 2022 m. Visų trijų knygų išleidimas planuojamas 2022 m. pabaigoje</w:t>
      </w:r>
    </w:p>
    <w:p w14:paraId="317E095D"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4B39F66D"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xml:space="preserve">VII.2. Antras uždavinys. </w:t>
      </w:r>
    </w:p>
    <w:p w14:paraId="09AF8293"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xml:space="preserve">Vilniaus istorijos tyrimai </w:t>
      </w:r>
    </w:p>
    <w:p w14:paraId="2D31061D"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4CC44FAA"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VII.2.1. Numatoma ištirti Vilniaus statybinės keramikos raidą nuo ankstyviausios plytos atsiradimo XIII a. iki LDK žlugimo XVIII a. pab.: plytų technologinių savybių tyrimų pagrindu atkurti gamybos technologijų schemas; išanalizuoti plytų paklausos ir pasiūlos santykio dinamiką aptariamuoju laikotarpiu; apibrėžti miesto ekonominius pajėgumus statybinės keramikos gamyboje (rekonstruojant Vilniaus ir jo apylinkių molynų bei plytinių tinklą); atskleisti kultūrines bei technologines įtakas (S. Sarcevičius).</w:t>
      </w:r>
    </w:p>
    <w:p w14:paraId="22311163"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4F74DAA1"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lastRenderedPageBreak/>
        <w:t>VII.2.2. Numatoma tirti Vilniaus stačiatikių bendruomenės XIV–XV a. istoriją, koncentruojant dėmesį į stačiatikių bendruomenės kasdienio gyvenimo aspektus (buitį, materialinę kultūrą, laidoseną ir pan.), stačiatikių bendruomenės sąlytį su kaimynais pagonimis, stačiatikių bendruomenės svarbą Vilniaus raidai bei su stačiatikių religija susijusio materialaus paveldo patekimo į Vilnių kelių bei būdų paiešką. Bus derinami įvairūs tyrimų metodai ir duomenys, ypač didelį dėmesį skiriant naujausios archeologinės medžiagos įtraukimui į mokslinę apyvartą (R. Jonaitis).</w:t>
      </w:r>
    </w:p>
    <w:p w14:paraId="50F44042"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455201C9"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VII.2.3. Numatoma tirti vilniečių, priklausiusių įvairioms konfesijoms, kasdienį gyvenimą ir buities kultūrą, laidoseną, gyvenimo sąlygas (higieną), o taip pat tarpkonfesinius santykius (katalikų – stačiatikių – pagonių – žydų) ir atskirų bendruomenių reikšmę miesto erdvinėje struktūroje XIV – XVI a. Tyrimo metu archeologinė medžiaga bus derinama su istoriniais, geologiniais, architektūriniais ir kt. šaltiniais (Irma Kaplūnaitė).</w:t>
      </w:r>
    </w:p>
    <w:p w14:paraId="761B65BE"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141B0F2E"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VII.2.4. Planuojama susisteminti dešimtmetį trunkančių archeologinių tyrimų Bokšto gatvėje, Vilniuje, duomenys. Pasitelkus naujausią medžiagą ir plačią istoriografiją, bus bandoma apibūdinti ankstyvąją stačiatikių bendruomenės istoriją besikuriančiame Vilniuje (I. Kaplūnaitė, R. Jonaitis)</w:t>
      </w:r>
    </w:p>
    <w:p w14:paraId="6D221394"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4F55F3A0"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VII.2.5. Numatoma tirti senojo Vilniaus gyventojų mitybą: įvairių Vilniuje gyvenusių konfesinių grupių mitybą; miesto infrastruktūrą per vilniečių mitybos prizmę; kasdieninės miestiečių mitybos įpročius, remiantis ekofaktiniais duomenimis; atlikti atskirų Vilniaus vietų archeobotaninius tyrimus; atlikti rašytinių šaltinių bei ekofaktinių duomenų apie Vilniečių mitybą sintezę; remiantis duomenimis apie vilniečių mitybą tirti Vilniaus apgyvendinimo bei miestiečių buities istoriją (m.d. Giedrė Motuzaitė Matuzevičiūtė Keen).</w:t>
      </w:r>
    </w:p>
    <w:p w14:paraId="2F701977"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7A8DC9F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VII.2.6. Numatoma tęsti Vilniaus buitinės keramikos tyrimus: 1) didinti šio masiškiausio šaltinio informatyvumą: datavimo srityje; stilistinių įtakų srityje; buities tradicijų raidos tyrime; 2) remiantis buitinės keramikos tyrimų rezultatais tikslinti atskirų Vilniaus objektų chronologiją; bei 3) gilinti miestiečių buities kultūros pažinimą. (G. Vaitkevičius)</w:t>
      </w:r>
    </w:p>
    <w:p w14:paraId="2C8ACDFF"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640D7671"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VII.2.7. Planuojama tirti miesto institucijų pastangas reguliuojant ūkinę veiklą Vilniuje, XVI-XVIII a. Vilniaus mieste taikytą mokesčių sistemą ir jos pokyčius, miesto pajamas ir išlaidas (Mindaugas Klovas).</w:t>
      </w:r>
    </w:p>
    <w:p w14:paraId="7385BFD7"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6D1D7F6F"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VII.2.8. Planuojama tirti Vilniaus miesto istoriją rusų ir vokiečių imperinio nacionalizmo kontekstuose, apimančiuose laikotarpį nuo 1906 iki 1918 metų. Dėmesys bus koncentruojamas į rusų radikalių nacionalistinių (</w:t>
      </w:r>
      <w:r w:rsidRPr="006464DF">
        <w:rPr>
          <w:rFonts w:ascii="Times New Roman" w:hAnsi="Times New Roman" w:cs="Times New Roman"/>
          <w:i/>
          <w:iCs/>
        </w:rPr>
        <w:t>juodašimtininkų</w:t>
      </w:r>
      <w:r w:rsidRPr="006464DF">
        <w:rPr>
          <w:rFonts w:ascii="Times New Roman" w:hAnsi="Times New Roman" w:cs="Times New Roman"/>
        </w:rPr>
        <w:t xml:space="preserve">) organizacijų veiklą Vilniuje 1906-1914 m. bei į </w:t>
      </w:r>
      <w:r w:rsidRPr="006464DF">
        <w:rPr>
          <w:rFonts w:ascii="Times New Roman" w:hAnsi="Times New Roman" w:cs="Times New Roman"/>
        </w:rPr>
        <w:lastRenderedPageBreak/>
        <w:t>Vilniaus reikšmę Vokietijos (Ober Osto) Rytų pasaulėvokos struktūroje (1915-1918) (Vytautas Petronis).</w:t>
      </w:r>
    </w:p>
    <w:p w14:paraId="1FAEA78F"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0A5ED186"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VII.3. Trečias uždavinys.</w:t>
      </w:r>
    </w:p>
    <w:p w14:paraId="7298BA79"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Vilniaus istorijos šaltinių tyrimas ir publikavimas.</w:t>
      </w:r>
    </w:p>
    <w:p w14:paraId="6836A805"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Numatoma paskelbti bei parengti publikavimui šias Vilniaus istorijos šaltinių publikacijas:</w:t>
      </w:r>
    </w:p>
    <w:p w14:paraId="13D8AF98"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VII.3.1. M. Romerio „Dienoraščio“ tomo publikacijos parengimas ir išleidimas.</w:t>
      </w:r>
    </w:p>
    <w:p w14:paraId="7AD523A5"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VII.3.2. Vilniaus istorijos šaltinių rinkinio parengimas (2021 m.)</w:t>
      </w:r>
    </w:p>
    <w:p w14:paraId="5DC57171"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7A9DE9AB"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 xml:space="preserve">VII.4. Ketvirtas uždavinys: </w:t>
      </w:r>
    </w:p>
    <w:p w14:paraId="171A3B5C"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Lietuvos istorijos institute vykdomų Vilniaus istorijos tyrimų sklaida.</w:t>
      </w:r>
    </w:p>
    <w:p w14:paraId="6464042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Numatoma surengti tris mokslines konferencijas, tyrimų rezultatus skelbti straipsniuose ir publikacijose.</w:t>
      </w:r>
    </w:p>
    <w:p w14:paraId="6C00FE53"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Tęstinio leidinio „Miestų praeitis“ leidyba.</w:t>
      </w:r>
    </w:p>
    <w:p w14:paraId="7D299708"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3F9408DD"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VIII. Metodologinis tyrimų pagrindimas:</w:t>
      </w:r>
    </w:p>
    <w:p w14:paraId="2D24E2F9" w14:textId="77777777" w:rsidR="006464DF" w:rsidRPr="006464DF" w:rsidRDefault="006464DF" w:rsidP="006464DF">
      <w:pPr>
        <w:numPr>
          <w:ilvl w:val="0"/>
          <w:numId w:val="9"/>
        </w:numPr>
        <w:rPr>
          <w:rFonts w:ascii="Times New Roman" w:hAnsi="Times New Roman" w:cs="Times New Roman"/>
        </w:rPr>
      </w:pPr>
      <w:r w:rsidRPr="006464DF">
        <w:rPr>
          <w:rFonts w:ascii="Times New Roman" w:hAnsi="Times New Roman" w:cs="Times New Roman"/>
        </w:rPr>
        <w:t>Ankstyvajam Vilniaus miesto vystymosi periodui atskleisti bus naudojamas kompleksinis tyrimų metodas, į kurį įtraukiami: a) rašytiniai šaltiniai; b) senoji kartografija; c) geologiniai duomenys; d) archeologiniai duomenys; e) geofiziniai metodai; f) sisteminiai – struktūriniai metodai; g) fizikiniai metodai; h) cheminiai metodai; i) matematinis modeliavimas; j) imitacinis modeliavimas.</w:t>
      </w:r>
    </w:p>
    <w:p w14:paraId="7B243861" w14:textId="77777777" w:rsidR="006464DF" w:rsidRPr="006464DF" w:rsidRDefault="006464DF" w:rsidP="006464DF">
      <w:pPr>
        <w:numPr>
          <w:ilvl w:val="0"/>
          <w:numId w:val="9"/>
        </w:numPr>
        <w:rPr>
          <w:rFonts w:ascii="Times New Roman" w:hAnsi="Times New Roman" w:cs="Times New Roman"/>
        </w:rPr>
      </w:pPr>
      <w:r w:rsidRPr="006464DF">
        <w:rPr>
          <w:rFonts w:ascii="Times New Roman" w:hAnsi="Times New Roman" w:cs="Times New Roman"/>
        </w:rPr>
        <w:t>Archeologinių artefaktų tyrimams bus naudojami šie metodai: a) statistiniai (klasterio analizė); b) tipologizacijos; c) cheminiai; d) trasologiniai; e) matematiniai; f) istoriniai; g) antropologiniai; h) palyginamasis. Pagal galimybes bus naudojami tarpdisciplininiai metodai.</w:t>
      </w:r>
    </w:p>
    <w:p w14:paraId="3793DDD8" w14:textId="77777777" w:rsidR="006464DF" w:rsidRPr="006464DF" w:rsidRDefault="006464DF" w:rsidP="006464DF">
      <w:pPr>
        <w:numPr>
          <w:ilvl w:val="0"/>
          <w:numId w:val="9"/>
        </w:numPr>
        <w:rPr>
          <w:rFonts w:ascii="Times New Roman" w:hAnsi="Times New Roman" w:cs="Times New Roman"/>
        </w:rPr>
      </w:pPr>
      <w:r w:rsidRPr="006464DF">
        <w:rPr>
          <w:rFonts w:ascii="Times New Roman" w:hAnsi="Times New Roman" w:cs="Times New Roman"/>
        </w:rPr>
        <w:t>Vilniečių paleomitybos ir paleoaplinkos tyrimams bus naudojama ekofaktinė medžiaga (zooarcheologija ir archeobotanika).</w:t>
      </w:r>
    </w:p>
    <w:p w14:paraId="3EB28401" w14:textId="77777777" w:rsidR="006464DF" w:rsidRPr="006464DF" w:rsidRDefault="006464DF" w:rsidP="006464DF">
      <w:pPr>
        <w:numPr>
          <w:ilvl w:val="0"/>
          <w:numId w:val="9"/>
        </w:numPr>
        <w:rPr>
          <w:rFonts w:ascii="Times New Roman" w:hAnsi="Times New Roman" w:cs="Times New Roman"/>
        </w:rPr>
      </w:pPr>
      <w:r w:rsidRPr="006464DF">
        <w:rPr>
          <w:rFonts w:ascii="Times New Roman" w:hAnsi="Times New Roman" w:cs="Times New Roman"/>
        </w:rPr>
        <w:t>Istorinis tyrimas remsis tradiciniais šaltinių analizės ir kritikos, aprašomuoju – analitiniu, sisteminiu, interpretaciniu metodais.</w:t>
      </w:r>
    </w:p>
    <w:p w14:paraId="617F00B7"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604B4AF7" w14:textId="77777777" w:rsidR="006464DF" w:rsidRPr="006464DF" w:rsidRDefault="006464DF" w:rsidP="006464DF">
      <w:pPr>
        <w:numPr>
          <w:ilvl w:val="0"/>
          <w:numId w:val="10"/>
        </w:numPr>
        <w:rPr>
          <w:rFonts w:ascii="Times New Roman" w:hAnsi="Times New Roman" w:cs="Times New Roman"/>
        </w:rPr>
      </w:pPr>
      <w:r w:rsidRPr="006464DF">
        <w:rPr>
          <w:rFonts w:ascii="Times New Roman" w:hAnsi="Times New Roman" w:cs="Times New Roman"/>
          <w:b/>
          <w:bCs/>
        </w:rPr>
        <w:t>Programos dalyviai ir jų tyrimų kryptys.</w:t>
      </w:r>
    </w:p>
    <w:p w14:paraId="4387C171"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xml:space="preserve">Daugumos programos dalyvių tyrimų kryptys tiesiogiai susijusios su svarbiausiu užsibrėžtu programos tikslu – Vilniaus istorijos sintezės parengimu. Sintezės rašyme nedalyvaujančių </w:t>
      </w:r>
      <w:r w:rsidRPr="006464DF">
        <w:rPr>
          <w:rFonts w:ascii="Times New Roman" w:hAnsi="Times New Roman" w:cs="Times New Roman"/>
        </w:rPr>
        <w:lastRenderedPageBreak/>
        <w:t>programos dalyvių tyrimų kryptys taip pat yra svarbios, leidžiančios ne tik giliau pažinti Vilniaus istorijos specifines problemas, o taip pat dera ir su sintezės parengimo darbais, ypač pirmojo tomo (XIII a. – 1795 m.). Šie tyrimai turėtų praturtinti sintezės rašymui būtinus istoriografinius duomenis. Ypač svaria pagalba turėtų būti naujausių archeologinių tyrimų rezultatus apibendrinantys darbai, pateikiantys unikalią, rašytiniuose istoriniuose šaltiniuose nesutinkamą informaciją apie XIII-XVI a. Vilnių ir jo gyventojus, bei papildantys žinias apie XVII-XVIII a. Vilniaus istoriją.</w:t>
      </w:r>
    </w:p>
    <w:p w14:paraId="4A14F27A"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20A717C7"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Rytis Jonaitis: Stačiatikių bendruomenė Vilniuje XIII – XV a.</w:t>
      </w:r>
    </w:p>
    <w:p w14:paraId="4547DE85"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Irma Kaplūnaitė: Daugiakonfesinio Vilniaus miestiečių kasdienis gyvenimas XIV – XVI a.</w:t>
      </w:r>
    </w:p>
    <w:p w14:paraId="71307B1E"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Giedrė Motužaitė Matuzevičiūtė Keen: vilniečių mityba archeologiniais duomenimis.</w:t>
      </w:r>
    </w:p>
    <w:p w14:paraId="6BF00FD4"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Mindaugas Klovas: Vilniaus miesto ekonominė raida XVI-XVIII a.</w:t>
      </w:r>
    </w:p>
    <w:p w14:paraId="739C2170"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Vytautas Petronis: Vilnius ir vilniečiai rusų ir vokiečių imperinio nacionalizmo kontekste (1906-1918).</w:t>
      </w:r>
    </w:p>
    <w:p w14:paraId="47BBB568"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Saulius Sarcevičius: Vilniaus statybinės keramikos tyrimai.</w:t>
      </w:r>
    </w:p>
    <w:p w14:paraId="072B2A08"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Gediminas Vaitkevičius: Vilniaus XIII-XVII a. buitinės keramikos tyrimai</w:t>
      </w:r>
    </w:p>
    <w:p w14:paraId="1DF820D1"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Vilniaus istorijos 1 t. autoriai (Elmantas Meilus, Jolita Sarcevičienė, Gintautas Sliesoriūnas, Oksana Valionienė): Vilniaus istorija (XIII a. pab. – XVIII a. pab.)</w:t>
      </w:r>
    </w:p>
    <w:p w14:paraId="530FB656"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Vilniaus istorijos 2 t. autoriai (Rimantas Miknys, Virgilijus Pugačiauskas): Vilniaus istorija (XVIII a. pab. – XX a. pr.).</w:t>
      </w:r>
    </w:p>
    <w:p w14:paraId="1CD2D4DD"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Vilniaus istorijos 3 t. autoriai (Saulius Grybkauskas, Vitalija Stravinskienė, Edmundas Gimžauskas): Vilniaus istorija (1915 m. – XXI a. pr.).</w:t>
      </w:r>
    </w:p>
    <w:p w14:paraId="5F3CF109"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3FF7BC70" w14:textId="77777777" w:rsidR="006464DF" w:rsidRPr="006464DF" w:rsidRDefault="006464DF" w:rsidP="006464DF">
      <w:pPr>
        <w:numPr>
          <w:ilvl w:val="0"/>
          <w:numId w:val="11"/>
        </w:numPr>
        <w:rPr>
          <w:rFonts w:ascii="Times New Roman" w:hAnsi="Times New Roman" w:cs="Times New Roman"/>
        </w:rPr>
      </w:pPr>
      <w:r w:rsidRPr="006464DF">
        <w:rPr>
          <w:rFonts w:ascii="Times New Roman" w:hAnsi="Times New Roman" w:cs="Times New Roman"/>
          <w:b/>
          <w:bCs/>
        </w:rPr>
        <w:t>Svarbiausios programos dalyvių Vilniaus istorijos tematikos publikacijos:</w:t>
      </w:r>
    </w:p>
    <w:p w14:paraId="1E04EA2F"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3D98CA37" w14:textId="77777777" w:rsidR="006464DF" w:rsidRPr="006464DF" w:rsidRDefault="006464DF" w:rsidP="006464DF">
      <w:pPr>
        <w:numPr>
          <w:ilvl w:val="0"/>
          <w:numId w:val="12"/>
        </w:numPr>
        <w:rPr>
          <w:rFonts w:ascii="Times New Roman" w:hAnsi="Times New Roman" w:cs="Times New Roman"/>
        </w:rPr>
      </w:pPr>
      <w:r w:rsidRPr="006464DF">
        <w:rPr>
          <w:rFonts w:ascii="Times New Roman" w:hAnsi="Times New Roman" w:cs="Times New Roman"/>
        </w:rPr>
        <w:t>Gimžauskas:</w:t>
      </w:r>
    </w:p>
    <w:p w14:paraId="29928237" w14:textId="77777777" w:rsidR="006464DF" w:rsidRPr="006464DF" w:rsidRDefault="006464DF" w:rsidP="006464DF">
      <w:pPr>
        <w:numPr>
          <w:ilvl w:val="0"/>
          <w:numId w:val="12"/>
        </w:numPr>
        <w:rPr>
          <w:rFonts w:ascii="Times New Roman" w:hAnsi="Times New Roman" w:cs="Times New Roman"/>
        </w:rPr>
      </w:pPr>
      <w:r w:rsidRPr="006464DF">
        <w:rPr>
          <w:rFonts w:ascii="Times New Roman" w:hAnsi="Times New Roman" w:cs="Times New Roman"/>
        </w:rPr>
        <w:t xml:space="preserve">Vilniečių nuostatos ir Vilniaus politinio lietuviškumo klausimas 1918 m. lapkričio – gruodžio mėn., </w:t>
      </w:r>
      <w:r w:rsidRPr="006464DF">
        <w:rPr>
          <w:rFonts w:ascii="Times New Roman" w:hAnsi="Times New Roman" w:cs="Times New Roman"/>
          <w:i/>
          <w:iCs/>
        </w:rPr>
        <w:t>Lietuvos istorijos metraštis</w:t>
      </w:r>
      <w:r w:rsidRPr="006464DF">
        <w:rPr>
          <w:rFonts w:ascii="Times New Roman" w:hAnsi="Times New Roman" w:cs="Times New Roman"/>
        </w:rPr>
        <w:t>. 2012 metai, 2, Vilnius: LII, 2013, p. 83 – 108.</w:t>
      </w:r>
    </w:p>
    <w:p w14:paraId="749A3079" w14:textId="77777777" w:rsidR="006464DF" w:rsidRPr="006464DF" w:rsidRDefault="006464DF" w:rsidP="006464DF">
      <w:pPr>
        <w:numPr>
          <w:ilvl w:val="0"/>
          <w:numId w:val="12"/>
        </w:numPr>
        <w:rPr>
          <w:rFonts w:ascii="Times New Roman" w:hAnsi="Times New Roman" w:cs="Times New Roman"/>
        </w:rPr>
      </w:pPr>
      <w:r w:rsidRPr="006464DF">
        <w:rPr>
          <w:rFonts w:ascii="Times New Roman" w:hAnsi="Times New Roman" w:cs="Times New Roman"/>
        </w:rPr>
        <w:t xml:space="preserve">Vilniaus politinio lietuviškumo klausimas 1919 m. sausį, </w:t>
      </w:r>
      <w:r w:rsidRPr="006464DF">
        <w:rPr>
          <w:rFonts w:ascii="Times New Roman" w:hAnsi="Times New Roman" w:cs="Times New Roman"/>
          <w:i/>
          <w:iCs/>
        </w:rPr>
        <w:t>Lietuvos istorijos metraštis</w:t>
      </w:r>
      <w:r w:rsidRPr="006464DF">
        <w:rPr>
          <w:rFonts w:ascii="Times New Roman" w:hAnsi="Times New Roman" w:cs="Times New Roman"/>
        </w:rPr>
        <w:t>. 2013, t. 2, Vilnius: LII, 2014, p. 143 – 172.</w:t>
      </w:r>
    </w:p>
    <w:p w14:paraId="5A429082" w14:textId="77777777" w:rsidR="006464DF" w:rsidRPr="006464DF" w:rsidRDefault="006464DF" w:rsidP="006464DF">
      <w:pPr>
        <w:numPr>
          <w:ilvl w:val="0"/>
          <w:numId w:val="12"/>
        </w:numPr>
        <w:rPr>
          <w:rFonts w:ascii="Times New Roman" w:hAnsi="Times New Roman" w:cs="Times New Roman"/>
        </w:rPr>
      </w:pPr>
      <w:r w:rsidRPr="006464DF">
        <w:rPr>
          <w:rFonts w:ascii="Times New Roman" w:hAnsi="Times New Roman" w:cs="Times New Roman"/>
        </w:rPr>
        <w:t xml:space="preserve">Institutions for the Administration of Vilnius at the Beginning of the German Occupation during the First World War, </w:t>
      </w:r>
      <w:r w:rsidRPr="006464DF">
        <w:rPr>
          <w:rFonts w:ascii="Times New Roman" w:hAnsi="Times New Roman" w:cs="Times New Roman"/>
          <w:i/>
          <w:iCs/>
        </w:rPr>
        <w:t>Lithuanian historical studies</w:t>
      </w:r>
      <w:r w:rsidRPr="006464DF">
        <w:rPr>
          <w:rFonts w:ascii="Times New Roman" w:hAnsi="Times New Roman" w:cs="Times New Roman"/>
        </w:rPr>
        <w:t>. 2014, Vol. 19, Vilnius: LII, 2015, p. 135 – 174.</w:t>
      </w:r>
    </w:p>
    <w:p w14:paraId="46AEC37D"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398E5A58" w14:textId="77777777" w:rsidR="006464DF" w:rsidRPr="006464DF" w:rsidRDefault="006464DF" w:rsidP="006464DF">
      <w:pPr>
        <w:numPr>
          <w:ilvl w:val="0"/>
          <w:numId w:val="13"/>
        </w:numPr>
        <w:rPr>
          <w:rFonts w:ascii="Times New Roman" w:hAnsi="Times New Roman" w:cs="Times New Roman"/>
        </w:rPr>
      </w:pPr>
      <w:r w:rsidRPr="006464DF">
        <w:rPr>
          <w:rFonts w:ascii="Times New Roman" w:hAnsi="Times New Roman" w:cs="Times New Roman"/>
        </w:rPr>
        <w:lastRenderedPageBreak/>
        <w:t>Grybkauskas:</w:t>
      </w:r>
    </w:p>
    <w:p w14:paraId="252CA3D5" w14:textId="77777777" w:rsidR="006464DF" w:rsidRPr="006464DF" w:rsidRDefault="006464DF" w:rsidP="006464DF">
      <w:pPr>
        <w:numPr>
          <w:ilvl w:val="0"/>
          <w:numId w:val="13"/>
        </w:numPr>
        <w:rPr>
          <w:rFonts w:ascii="Times New Roman" w:hAnsi="Times New Roman" w:cs="Times New Roman"/>
        </w:rPr>
      </w:pPr>
      <w:r w:rsidRPr="006464DF">
        <w:rPr>
          <w:rFonts w:ascii="Times New Roman" w:hAnsi="Times New Roman" w:cs="Times New Roman"/>
          <w:b/>
          <w:bCs/>
        </w:rPr>
        <w:t>Grybkauskas</w:t>
      </w:r>
      <w:r w:rsidRPr="006464DF">
        <w:rPr>
          <w:rFonts w:ascii="Times New Roman" w:hAnsi="Times New Roman" w:cs="Times New Roman"/>
        </w:rPr>
        <w:t>, A. Linartas,</w:t>
      </w:r>
      <w:r w:rsidRPr="006464DF">
        <w:rPr>
          <w:rFonts w:ascii="Times New Roman" w:hAnsi="Times New Roman" w:cs="Times New Roman"/>
          <w:i/>
          <w:iCs/>
        </w:rPr>
        <w:t xml:space="preserve"> „Vilniaus Vingis“ istorijos vingiuose</w:t>
      </w:r>
      <w:r w:rsidRPr="006464DF">
        <w:rPr>
          <w:rFonts w:ascii="Times New Roman" w:hAnsi="Times New Roman" w:cs="Times New Roman"/>
        </w:rPr>
        <w:t>, Vilnius: Mintis, 2004, 310 p.</w:t>
      </w:r>
    </w:p>
    <w:p w14:paraId="3C95EF42" w14:textId="77777777" w:rsidR="006464DF" w:rsidRPr="006464DF" w:rsidRDefault="006464DF" w:rsidP="006464DF">
      <w:pPr>
        <w:numPr>
          <w:ilvl w:val="0"/>
          <w:numId w:val="13"/>
        </w:numPr>
        <w:rPr>
          <w:rFonts w:ascii="Times New Roman" w:hAnsi="Times New Roman" w:cs="Times New Roman"/>
        </w:rPr>
      </w:pPr>
      <w:r w:rsidRPr="006464DF">
        <w:rPr>
          <w:rFonts w:ascii="Times New Roman" w:hAnsi="Times New Roman" w:cs="Times New Roman"/>
        </w:rPr>
        <w:t xml:space="preserve">Grybkauskas, Buvęs Vilniaus miesto LKP komiteto pirmasis sekretorius F. Bieliauskas: „Draugai užsimanė mane sumaišyti su purvu“, </w:t>
      </w:r>
      <w:r w:rsidRPr="006464DF">
        <w:rPr>
          <w:rFonts w:ascii="Times New Roman" w:hAnsi="Times New Roman" w:cs="Times New Roman"/>
          <w:i/>
          <w:iCs/>
        </w:rPr>
        <w:t>Lietuvos istorijos metraštis</w:t>
      </w:r>
      <w:r w:rsidRPr="006464DF">
        <w:rPr>
          <w:rFonts w:ascii="Times New Roman" w:hAnsi="Times New Roman" w:cs="Times New Roman"/>
        </w:rPr>
        <w:t>, 2014 metai, 2, Vilnius: LII, 2015, p 199-210. (ISSN 0202-3342)</w:t>
      </w:r>
    </w:p>
    <w:p w14:paraId="5F087863" w14:textId="77777777" w:rsidR="006464DF" w:rsidRPr="006464DF" w:rsidRDefault="006464DF" w:rsidP="006464DF">
      <w:pPr>
        <w:numPr>
          <w:ilvl w:val="0"/>
          <w:numId w:val="13"/>
        </w:numPr>
        <w:rPr>
          <w:rFonts w:ascii="Times New Roman" w:hAnsi="Times New Roman" w:cs="Times New Roman"/>
        </w:rPr>
      </w:pPr>
      <w:r w:rsidRPr="006464DF">
        <w:rPr>
          <w:rFonts w:ascii="Times New Roman" w:hAnsi="Times New Roman" w:cs="Times New Roman"/>
        </w:rPr>
        <w:t>Grybkauskas, Vilniaus valdymas sovietmečiu ir miesto LKP pirmųjų sekretorių politinis statusas,</w:t>
      </w:r>
      <w:r w:rsidRPr="006464DF">
        <w:rPr>
          <w:rFonts w:ascii="Times New Roman" w:hAnsi="Times New Roman" w:cs="Times New Roman"/>
          <w:i/>
          <w:iCs/>
        </w:rPr>
        <w:t xml:space="preserve"> Lietuvos istorijos metraštis, </w:t>
      </w:r>
      <w:r w:rsidRPr="006464DF">
        <w:rPr>
          <w:rFonts w:ascii="Times New Roman" w:hAnsi="Times New Roman" w:cs="Times New Roman"/>
        </w:rPr>
        <w:t>2015 metai, 1, Vilnius: LII, 2016, p. 115-132. (ISSN 0202-3342)</w:t>
      </w:r>
    </w:p>
    <w:p w14:paraId="62FF5DC2"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79BCB59D" w14:textId="77777777" w:rsidR="006464DF" w:rsidRPr="006464DF" w:rsidRDefault="006464DF" w:rsidP="006464DF">
      <w:pPr>
        <w:numPr>
          <w:ilvl w:val="0"/>
          <w:numId w:val="14"/>
        </w:numPr>
        <w:rPr>
          <w:rFonts w:ascii="Times New Roman" w:hAnsi="Times New Roman" w:cs="Times New Roman"/>
        </w:rPr>
      </w:pPr>
      <w:r w:rsidRPr="006464DF">
        <w:rPr>
          <w:rFonts w:ascii="Times New Roman" w:hAnsi="Times New Roman" w:cs="Times New Roman"/>
        </w:rPr>
        <w:t>Jonaitis:</w:t>
      </w:r>
    </w:p>
    <w:p w14:paraId="57903594" w14:textId="77777777" w:rsidR="006464DF" w:rsidRPr="006464DF" w:rsidRDefault="006464DF" w:rsidP="006464DF">
      <w:pPr>
        <w:numPr>
          <w:ilvl w:val="0"/>
          <w:numId w:val="14"/>
        </w:numPr>
        <w:rPr>
          <w:rFonts w:ascii="Times New Roman" w:hAnsi="Times New Roman" w:cs="Times New Roman"/>
        </w:rPr>
      </w:pPr>
      <w:r w:rsidRPr="006464DF">
        <w:rPr>
          <w:rFonts w:ascii="Times New Roman" w:hAnsi="Times New Roman" w:cs="Times New Roman"/>
        </w:rPr>
        <w:t xml:space="preserve">Ortodox churches in the Civitas Rutenica area of Vilnius: The quoestion of location, </w:t>
      </w:r>
      <w:r w:rsidRPr="006464DF">
        <w:rPr>
          <w:rFonts w:ascii="Times New Roman" w:hAnsi="Times New Roman" w:cs="Times New Roman"/>
          <w:i/>
          <w:iCs/>
        </w:rPr>
        <w:t>Arcaeologia Baltica</w:t>
      </w:r>
      <w:r w:rsidRPr="006464DF">
        <w:rPr>
          <w:rFonts w:ascii="Times New Roman" w:hAnsi="Times New Roman" w:cs="Times New Roman"/>
        </w:rPr>
        <w:t>, 16. Klaipėda: Klaipėda University Press, 2011, p. 110-128. ISSN 1392-5520.</w:t>
      </w:r>
    </w:p>
    <w:p w14:paraId="52645E2F" w14:textId="77777777" w:rsidR="006464DF" w:rsidRPr="006464DF" w:rsidRDefault="006464DF" w:rsidP="006464DF">
      <w:pPr>
        <w:numPr>
          <w:ilvl w:val="0"/>
          <w:numId w:val="14"/>
        </w:numPr>
        <w:rPr>
          <w:rFonts w:ascii="Times New Roman" w:hAnsi="Times New Roman" w:cs="Times New Roman"/>
        </w:rPr>
      </w:pPr>
      <w:r w:rsidRPr="006464DF">
        <w:rPr>
          <w:rFonts w:ascii="Times New Roman" w:hAnsi="Times New Roman" w:cs="Times New Roman"/>
        </w:rPr>
        <w:t>Civitas Rutenica in early Vilnius in the 14th and 15th centuries,</w:t>
      </w:r>
      <w:r w:rsidRPr="006464DF">
        <w:rPr>
          <w:rFonts w:ascii="Times New Roman" w:hAnsi="Times New Roman" w:cs="Times New Roman"/>
          <w:i/>
          <w:iCs/>
        </w:rPr>
        <w:t xml:space="preserve"> Archeologia Baltica</w:t>
      </w:r>
      <w:r w:rsidRPr="006464DF">
        <w:rPr>
          <w:rFonts w:ascii="Times New Roman" w:hAnsi="Times New Roman" w:cs="Times New Roman"/>
        </w:rPr>
        <w:t>, 18. Klaipėda: Klaipėda University Press, 2012, p. 256-269. ISSN 1392-5520.</w:t>
      </w:r>
    </w:p>
    <w:p w14:paraId="6F7E0EBB" w14:textId="77777777" w:rsidR="006464DF" w:rsidRPr="006464DF" w:rsidRDefault="006464DF" w:rsidP="006464DF">
      <w:pPr>
        <w:numPr>
          <w:ilvl w:val="0"/>
          <w:numId w:val="14"/>
        </w:numPr>
        <w:rPr>
          <w:rFonts w:ascii="Times New Roman" w:hAnsi="Times New Roman" w:cs="Times New Roman"/>
        </w:rPr>
      </w:pPr>
      <w:r w:rsidRPr="006464DF">
        <w:rPr>
          <w:rFonts w:ascii="Times New Roman" w:hAnsi="Times New Roman" w:cs="Times New Roman"/>
        </w:rPr>
        <w:t>The excavation at Bokšto st. 6, Vilnius,</w:t>
      </w:r>
      <w:r w:rsidRPr="006464DF">
        <w:rPr>
          <w:rFonts w:ascii="Times New Roman" w:hAnsi="Times New Roman" w:cs="Times New Roman"/>
          <w:i/>
          <w:iCs/>
        </w:rPr>
        <w:t xml:space="preserve"> Archaeological investigations in Independent Lithuania</w:t>
      </w:r>
      <w:r w:rsidRPr="006464DF">
        <w:rPr>
          <w:rFonts w:ascii="Times New Roman" w:hAnsi="Times New Roman" w:cs="Times New Roman"/>
        </w:rPr>
        <w:t>, edited by G.Zabiela, Z.Baubonis, E.Marcinkevičiūtė, Vilnius, 2012, p. 156-159. ISBN 978-9955-9913-7-3.</w:t>
      </w:r>
    </w:p>
    <w:p w14:paraId="52081E15" w14:textId="77777777" w:rsidR="006464DF" w:rsidRPr="006464DF" w:rsidRDefault="006464DF" w:rsidP="006464DF">
      <w:pPr>
        <w:numPr>
          <w:ilvl w:val="0"/>
          <w:numId w:val="14"/>
        </w:numPr>
        <w:rPr>
          <w:rFonts w:ascii="Times New Roman" w:hAnsi="Times New Roman" w:cs="Times New Roman"/>
        </w:rPr>
      </w:pPr>
      <w:r w:rsidRPr="006464DF">
        <w:rPr>
          <w:rFonts w:ascii="Times New Roman" w:hAnsi="Times New Roman" w:cs="Times New Roman"/>
        </w:rPr>
        <w:t>Stačiatikiškoji christianizacija Vilniuje XIII – XIV a. kapinyno Bokšto g. 6 duomenimis,</w:t>
      </w:r>
      <w:r w:rsidRPr="006464DF">
        <w:rPr>
          <w:rFonts w:ascii="Times New Roman" w:hAnsi="Times New Roman" w:cs="Times New Roman"/>
          <w:i/>
          <w:iCs/>
        </w:rPr>
        <w:t xml:space="preserve"> Miestų praeitis,</w:t>
      </w:r>
      <w:r w:rsidRPr="006464DF">
        <w:rPr>
          <w:rFonts w:ascii="Times New Roman" w:hAnsi="Times New Roman" w:cs="Times New Roman"/>
        </w:rPr>
        <w:t xml:space="preserve"> 4. Vilnius, 2017, spaudoje.</w:t>
      </w:r>
    </w:p>
    <w:p w14:paraId="1C76F91A" w14:textId="77777777" w:rsidR="006464DF" w:rsidRPr="006464DF" w:rsidRDefault="006464DF" w:rsidP="006464DF">
      <w:pPr>
        <w:numPr>
          <w:ilvl w:val="0"/>
          <w:numId w:val="14"/>
        </w:numPr>
        <w:rPr>
          <w:rFonts w:ascii="Times New Roman" w:hAnsi="Times New Roman" w:cs="Times New Roman"/>
        </w:rPr>
      </w:pPr>
      <w:r w:rsidRPr="006464DF">
        <w:rPr>
          <w:rFonts w:ascii="Times New Roman" w:hAnsi="Times New Roman" w:cs="Times New Roman"/>
          <w:b/>
          <w:bCs/>
        </w:rPr>
        <w:t>I. Jonaitis</w:t>
      </w:r>
      <w:r w:rsidRPr="006464DF">
        <w:rPr>
          <w:rFonts w:ascii="Times New Roman" w:hAnsi="Times New Roman" w:cs="Times New Roman"/>
        </w:rPr>
        <w:t>, I. Kaplūnaitė, G. Vėlius, Early christian burials,</w:t>
      </w:r>
      <w:r w:rsidRPr="006464DF">
        <w:rPr>
          <w:rFonts w:ascii="Times New Roman" w:hAnsi="Times New Roman" w:cs="Times New Roman"/>
          <w:i/>
          <w:iCs/>
        </w:rPr>
        <w:t xml:space="preserve"> A hundred yars of archaeological discoveries in Lithuania</w:t>
      </w:r>
      <w:r w:rsidRPr="006464DF">
        <w:rPr>
          <w:rFonts w:ascii="Times New Roman" w:hAnsi="Times New Roman" w:cs="Times New Roman"/>
        </w:rPr>
        <w:t>, edited by G. Zabiela, Z. Baubonis, E. Marcinkevičiūtė, Vilnius, 2016, p. 430-441. ISBN 978-9955-9913-9-7.</w:t>
      </w:r>
    </w:p>
    <w:p w14:paraId="1B3F1C63"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5F30AF72" w14:textId="77777777" w:rsidR="006464DF" w:rsidRPr="006464DF" w:rsidRDefault="006464DF" w:rsidP="006464DF">
      <w:pPr>
        <w:numPr>
          <w:ilvl w:val="0"/>
          <w:numId w:val="15"/>
        </w:numPr>
        <w:rPr>
          <w:rFonts w:ascii="Times New Roman" w:hAnsi="Times New Roman" w:cs="Times New Roman"/>
        </w:rPr>
      </w:pPr>
      <w:r w:rsidRPr="006464DF">
        <w:rPr>
          <w:rFonts w:ascii="Times New Roman" w:hAnsi="Times New Roman" w:cs="Times New Roman"/>
        </w:rPr>
        <w:t>Kaplūnaitė:</w:t>
      </w:r>
    </w:p>
    <w:p w14:paraId="69C78C11" w14:textId="77777777" w:rsidR="006464DF" w:rsidRPr="006464DF" w:rsidRDefault="006464DF" w:rsidP="006464DF">
      <w:pPr>
        <w:numPr>
          <w:ilvl w:val="0"/>
          <w:numId w:val="15"/>
        </w:numPr>
        <w:rPr>
          <w:rFonts w:ascii="Times New Roman" w:hAnsi="Times New Roman" w:cs="Times New Roman"/>
        </w:rPr>
      </w:pPr>
      <w:r w:rsidRPr="006464DF">
        <w:rPr>
          <w:rFonts w:ascii="Times New Roman" w:hAnsi="Times New Roman" w:cs="Times New Roman"/>
        </w:rPr>
        <w:t>Panašūs ar skirtingi? Dvi krikščioniškos bendruomenės pagoniškame Vilniuje,</w:t>
      </w:r>
      <w:r w:rsidRPr="006464DF">
        <w:rPr>
          <w:rFonts w:ascii="Times New Roman" w:hAnsi="Times New Roman" w:cs="Times New Roman"/>
          <w:i/>
          <w:iCs/>
        </w:rPr>
        <w:t xml:space="preserve"> Acta Historica Universitatis Klaipedensis</w:t>
      </w:r>
      <w:r w:rsidRPr="006464DF">
        <w:rPr>
          <w:rFonts w:ascii="Times New Roman" w:hAnsi="Times New Roman" w:cs="Times New Roman"/>
        </w:rPr>
        <w:t>. Klaipėda, 2016-2017, spaudoje. Straipsnis parengtas kartu su R. Jonaičiu.</w:t>
      </w:r>
    </w:p>
    <w:p w14:paraId="27555858" w14:textId="77777777" w:rsidR="006464DF" w:rsidRPr="006464DF" w:rsidRDefault="006464DF" w:rsidP="006464DF">
      <w:pPr>
        <w:numPr>
          <w:ilvl w:val="0"/>
          <w:numId w:val="15"/>
        </w:numPr>
        <w:rPr>
          <w:rFonts w:ascii="Times New Roman" w:hAnsi="Times New Roman" w:cs="Times New Roman"/>
        </w:rPr>
      </w:pPr>
      <w:r w:rsidRPr="006464DF">
        <w:rPr>
          <w:rFonts w:ascii="Times New Roman" w:hAnsi="Times New Roman" w:cs="Times New Roman"/>
        </w:rPr>
        <w:t>Katalikiškoji Vilniaus miesto erdvė XIV a.,</w:t>
      </w:r>
      <w:r w:rsidRPr="006464DF">
        <w:rPr>
          <w:rFonts w:ascii="Times New Roman" w:hAnsi="Times New Roman" w:cs="Times New Roman"/>
          <w:i/>
          <w:iCs/>
        </w:rPr>
        <w:t xml:space="preserve"> Miestų praeitis,</w:t>
      </w:r>
      <w:r w:rsidRPr="006464DF">
        <w:rPr>
          <w:rFonts w:ascii="Times New Roman" w:hAnsi="Times New Roman" w:cs="Times New Roman"/>
        </w:rPr>
        <w:t xml:space="preserve"> 4. Vilnius, 2017, spaudoje.</w:t>
      </w:r>
    </w:p>
    <w:p w14:paraId="102AFE97" w14:textId="77777777" w:rsidR="006464DF" w:rsidRPr="006464DF" w:rsidRDefault="006464DF" w:rsidP="006464DF">
      <w:pPr>
        <w:numPr>
          <w:ilvl w:val="0"/>
          <w:numId w:val="15"/>
        </w:numPr>
        <w:rPr>
          <w:rFonts w:ascii="Times New Roman" w:hAnsi="Times New Roman" w:cs="Times New Roman"/>
        </w:rPr>
      </w:pPr>
      <w:r w:rsidRPr="006464DF">
        <w:rPr>
          <w:rFonts w:ascii="Times New Roman" w:hAnsi="Times New Roman" w:cs="Times New Roman"/>
        </w:rPr>
        <w:t>Presenting the multi-ethnic Vilnius heritage to the public: case study from the excavations in Bokštas Street”,</w:t>
      </w:r>
      <w:r w:rsidRPr="006464DF">
        <w:rPr>
          <w:rFonts w:ascii="Times New Roman" w:hAnsi="Times New Roman" w:cs="Times New Roman"/>
          <w:i/>
          <w:iCs/>
        </w:rPr>
        <w:t xml:space="preserve"> Interarchaeologia</w:t>
      </w:r>
      <w:r w:rsidRPr="006464DF">
        <w:rPr>
          <w:rFonts w:ascii="Times New Roman" w:hAnsi="Times New Roman" w:cs="Times New Roman"/>
        </w:rPr>
        <w:t>, 5. BASE. Riga, 2016-2017, spaudoje. Straipsnis parengtas kartu su R. Jonaičiu ir G. Motuzaite-Matuzevičiūte.</w:t>
      </w:r>
    </w:p>
    <w:p w14:paraId="5C75996E" w14:textId="77777777" w:rsidR="006464DF" w:rsidRPr="006464DF" w:rsidRDefault="006464DF" w:rsidP="006464DF">
      <w:pPr>
        <w:numPr>
          <w:ilvl w:val="0"/>
          <w:numId w:val="15"/>
        </w:numPr>
        <w:rPr>
          <w:rFonts w:ascii="Times New Roman" w:hAnsi="Times New Roman" w:cs="Times New Roman"/>
        </w:rPr>
      </w:pPr>
      <w:r w:rsidRPr="006464DF">
        <w:rPr>
          <w:rFonts w:ascii="Times New Roman" w:hAnsi="Times New Roman" w:cs="Times New Roman"/>
        </w:rPr>
        <w:t>Mусор в повседневной жизни жителей католического района Bильнюса в 15–16 вв.,</w:t>
      </w:r>
      <w:r w:rsidRPr="006464DF">
        <w:rPr>
          <w:rFonts w:ascii="Times New Roman" w:hAnsi="Times New Roman" w:cs="Times New Roman"/>
          <w:i/>
          <w:iCs/>
        </w:rPr>
        <w:t xml:space="preserve"> Археология и история Пскова и Псковской земли</w:t>
      </w:r>
      <w:r w:rsidRPr="006464DF">
        <w:rPr>
          <w:rFonts w:ascii="Times New Roman" w:hAnsi="Times New Roman" w:cs="Times New Roman"/>
        </w:rPr>
        <w:t>, 59, Псков, 2014</w:t>
      </w:r>
    </w:p>
    <w:p w14:paraId="268C021B" w14:textId="77777777" w:rsidR="006464DF" w:rsidRPr="006464DF" w:rsidRDefault="006464DF" w:rsidP="006464DF">
      <w:pPr>
        <w:numPr>
          <w:ilvl w:val="0"/>
          <w:numId w:val="15"/>
        </w:numPr>
        <w:rPr>
          <w:rFonts w:ascii="Times New Roman" w:hAnsi="Times New Roman" w:cs="Times New Roman"/>
        </w:rPr>
      </w:pPr>
      <w:r w:rsidRPr="006464DF">
        <w:rPr>
          <w:rFonts w:ascii="Times New Roman" w:hAnsi="Times New Roman" w:cs="Times New Roman"/>
        </w:rPr>
        <w:lastRenderedPageBreak/>
        <w:t>Oт миссии францисканцев до католического района,</w:t>
      </w:r>
      <w:r w:rsidRPr="006464DF">
        <w:rPr>
          <w:rFonts w:ascii="Times New Roman" w:hAnsi="Times New Roman" w:cs="Times New Roman"/>
          <w:i/>
          <w:iCs/>
        </w:rPr>
        <w:t xml:space="preserve"> Археология и История Литвы и северо – запада России в раннем и позднем средневековье</w:t>
      </w:r>
      <w:r w:rsidRPr="006464DF">
        <w:rPr>
          <w:rFonts w:ascii="Times New Roman" w:hAnsi="Times New Roman" w:cs="Times New Roman"/>
        </w:rPr>
        <w:t>, Vilnius, 2013</w:t>
      </w:r>
    </w:p>
    <w:p w14:paraId="643983E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0D86E4D5" w14:textId="77777777" w:rsidR="006464DF" w:rsidRPr="006464DF" w:rsidRDefault="006464DF" w:rsidP="006464DF">
      <w:pPr>
        <w:numPr>
          <w:ilvl w:val="0"/>
          <w:numId w:val="16"/>
        </w:numPr>
        <w:rPr>
          <w:rFonts w:ascii="Times New Roman" w:hAnsi="Times New Roman" w:cs="Times New Roman"/>
        </w:rPr>
      </w:pPr>
      <w:r w:rsidRPr="006464DF">
        <w:rPr>
          <w:rFonts w:ascii="Times New Roman" w:hAnsi="Times New Roman" w:cs="Times New Roman"/>
        </w:rPr>
        <w:t>Klovas:</w:t>
      </w:r>
    </w:p>
    <w:p w14:paraId="0B0568AB" w14:textId="77777777" w:rsidR="006464DF" w:rsidRPr="006464DF" w:rsidRDefault="006464DF" w:rsidP="006464DF">
      <w:pPr>
        <w:numPr>
          <w:ilvl w:val="0"/>
          <w:numId w:val="16"/>
        </w:numPr>
        <w:rPr>
          <w:rFonts w:ascii="Times New Roman" w:hAnsi="Times New Roman" w:cs="Times New Roman"/>
        </w:rPr>
      </w:pPr>
      <w:r w:rsidRPr="006464DF">
        <w:rPr>
          <w:rFonts w:ascii="Times New Roman" w:hAnsi="Times New Roman" w:cs="Times New Roman"/>
          <w:b/>
          <w:bCs/>
        </w:rPr>
        <w:t>Klovas</w:t>
      </w:r>
      <w:r w:rsidRPr="006464DF">
        <w:rPr>
          <w:rFonts w:ascii="Times New Roman" w:hAnsi="Times New Roman" w:cs="Times New Roman"/>
        </w:rPr>
        <w:t xml:space="preserve">, E. Meilus, Vilniaus magistratui pavaldžių vakarinių priemiesčių ir palivarkų 1566 m. pagalvės ir 1596 m. nekilnojamo turto laikytojų mokesčių mokėtojų sąrašai, </w:t>
      </w:r>
      <w:r w:rsidRPr="006464DF">
        <w:rPr>
          <w:rFonts w:ascii="Times New Roman" w:hAnsi="Times New Roman" w:cs="Times New Roman"/>
          <w:i/>
          <w:iCs/>
        </w:rPr>
        <w:t>Lietuvos istorijos metraštis</w:t>
      </w:r>
      <w:r w:rsidRPr="006464DF">
        <w:rPr>
          <w:rFonts w:ascii="Times New Roman" w:hAnsi="Times New Roman" w:cs="Times New Roman"/>
        </w:rPr>
        <w:t>, 2015 metai, 1, Vilnius: LII leidykla, 2016, p. 165-190. ISSN 0202-3342.</w:t>
      </w:r>
    </w:p>
    <w:p w14:paraId="698D1ED1"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65E428B1" w14:textId="77777777" w:rsidR="006464DF" w:rsidRPr="006464DF" w:rsidRDefault="006464DF" w:rsidP="006464DF">
      <w:pPr>
        <w:numPr>
          <w:ilvl w:val="0"/>
          <w:numId w:val="17"/>
        </w:numPr>
        <w:rPr>
          <w:rFonts w:ascii="Times New Roman" w:hAnsi="Times New Roman" w:cs="Times New Roman"/>
        </w:rPr>
      </w:pPr>
      <w:r w:rsidRPr="006464DF">
        <w:rPr>
          <w:rFonts w:ascii="Times New Roman" w:hAnsi="Times New Roman" w:cs="Times New Roman"/>
        </w:rPr>
        <w:t>Meilus:</w:t>
      </w:r>
    </w:p>
    <w:p w14:paraId="7CF9F64C" w14:textId="77777777" w:rsidR="006464DF" w:rsidRPr="006464DF" w:rsidRDefault="006464DF" w:rsidP="006464DF">
      <w:pPr>
        <w:rPr>
          <w:rFonts w:ascii="Times New Roman" w:hAnsi="Times New Roman" w:cs="Times New Roman"/>
        </w:rPr>
      </w:pPr>
      <w:r w:rsidRPr="006464DF">
        <w:rPr>
          <w:rFonts w:ascii="Times New Roman" w:hAnsi="Times New Roman" w:cs="Times New Roman"/>
          <w:i/>
          <w:iCs/>
        </w:rPr>
        <w:t>Monografija</w:t>
      </w:r>
      <w:r w:rsidRPr="006464DF">
        <w:rPr>
          <w:rFonts w:ascii="Times New Roman" w:hAnsi="Times New Roman" w:cs="Times New Roman"/>
        </w:rPr>
        <w:t>:</w:t>
      </w:r>
    </w:p>
    <w:p w14:paraId="1C6AC64F"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xml:space="preserve">1.V. Jogėla, </w:t>
      </w:r>
      <w:r w:rsidRPr="006464DF">
        <w:rPr>
          <w:rFonts w:ascii="Times New Roman" w:hAnsi="Times New Roman" w:cs="Times New Roman"/>
          <w:b/>
          <w:bCs/>
        </w:rPr>
        <w:t>E. Meilus</w:t>
      </w:r>
      <w:r w:rsidRPr="006464DF">
        <w:rPr>
          <w:rFonts w:ascii="Times New Roman" w:hAnsi="Times New Roman" w:cs="Times New Roman"/>
        </w:rPr>
        <w:t xml:space="preserve">, V. Pugačiauskas, </w:t>
      </w:r>
      <w:r w:rsidRPr="006464DF">
        <w:rPr>
          <w:rFonts w:ascii="Times New Roman" w:hAnsi="Times New Roman" w:cs="Times New Roman"/>
          <w:i/>
          <w:iCs/>
        </w:rPr>
        <w:t>Lukiškės: nuo priemiesčio iki centro (XV-XX a. pradžia)</w:t>
      </w:r>
      <w:r w:rsidRPr="006464DF">
        <w:rPr>
          <w:rFonts w:ascii="Times New Roman" w:hAnsi="Times New Roman" w:cs="Times New Roman"/>
        </w:rPr>
        <w:t>, Vilnius: Diemedžio leidykla, 2008, 292 p. ISBN 978-9986-23-142-4.</w:t>
      </w:r>
    </w:p>
    <w:p w14:paraId="4746928D" w14:textId="77777777" w:rsidR="006464DF" w:rsidRPr="006464DF" w:rsidRDefault="006464DF" w:rsidP="006464DF">
      <w:pPr>
        <w:rPr>
          <w:rFonts w:ascii="Times New Roman" w:hAnsi="Times New Roman" w:cs="Times New Roman"/>
        </w:rPr>
      </w:pPr>
      <w:r w:rsidRPr="006464DF">
        <w:rPr>
          <w:rFonts w:ascii="Times New Roman" w:hAnsi="Times New Roman" w:cs="Times New Roman"/>
          <w:i/>
          <w:iCs/>
        </w:rPr>
        <w:t>Šaltinių publikacijos</w:t>
      </w:r>
      <w:r w:rsidRPr="006464DF">
        <w:rPr>
          <w:rFonts w:ascii="Times New Roman" w:hAnsi="Times New Roman" w:cs="Times New Roman"/>
        </w:rPr>
        <w:t>:</w:t>
      </w:r>
    </w:p>
    <w:p w14:paraId="7970FA7E"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xml:space="preserve">2-4. </w:t>
      </w:r>
      <w:r w:rsidRPr="006464DF">
        <w:rPr>
          <w:rFonts w:ascii="Times New Roman" w:hAnsi="Times New Roman" w:cs="Times New Roman"/>
          <w:i/>
          <w:iCs/>
        </w:rPr>
        <w:t>XVII a. vid. Maskvos okupacijos Lietuvoje šaltiniai,</w:t>
      </w:r>
      <w:r w:rsidRPr="006464DF">
        <w:rPr>
          <w:rFonts w:ascii="Times New Roman" w:hAnsi="Times New Roman" w:cs="Times New Roman"/>
        </w:rPr>
        <w:t xml:space="preserve"> T. I: </w:t>
      </w:r>
      <w:r w:rsidRPr="006464DF">
        <w:rPr>
          <w:rFonts w:ascii="Times New Roman" w:hAnsi="Times New Roman" w:cs="Times New Roman"/>
          <w:i/>
          <w:iCs/>
        </w:rPr>
        <w:t xml:space="preserve">1657-1662 m. Vilniaus miesto tarybos knyga, </w:t>
      </w:r>
      <w:r w:rsidRPr="006464DF">
        <w:rPr>
          <w:rFonts w:ascii="Times New Roman" w:hAnsi="Times New Roman" w:cs="Times New Roman"/>
        </w:rPr>
        <w:t xml:space="preserve">sudarė </w:t>
      </w:r>
      <w:r w:rsidRPr="006464DF">
        <w:rPr>
          <w:rFonts w:ascii="Times New Roman" w:hAnsi="Times New Roman" w:cs="Times New Roman"/>
          <w:b/>
          <w:bCs/>
        </w:rPr>
        <w:t>E. Meilus</w:t>
      </w:r>
      <w:r w:rsidRPr="006464DF">
        <w:rPr>
          <w:rFonts w:ascii="Times New Roman" w:hAnsi="Times New Roman" w:cs="Times New Roman"/>
        </w:rPr>
        <w:t>, parengė M. Čiurinskas, A. Kaminskas, E. Meilus, Vilnius, 2011, 696 p. ISBN 978-9955-847-43-4, ISBN 978-9955-847-44-1; T. II:</w:t>
      </w:r>
      <w:r w:rsidRPr="006464DF">
        <w:rPr>
          <w:rFonts w:ascii="Times New Roman" w:hAnsi="Times New Roman" w:cs="Times New Roman"/>
          <w:i/>
          <w:iCs/>
        </w:rPr>
        <w:t xml:space="preserve"> 1655-1661 m. rusų okupacinės valdžios dokumentai,</w:t>
      </w:r>
      <w:r w:rsidRPr="006464DF">
        <w:rPr>
          <w:rFonts w:ascii="Times New Roman" w:hAnsi="Times New Roman" w:cs="Times New Roman"/>
        </w:rPr>
        <w:t xml:space="preserve"> sudarė </w:t>
      </w:r>
      <w:r w:rsidRPr="006464DF">
        <w:rPr>
          <w:rFonts w:ascii="Times New Roman" w:hAnsi="Times New Roman" w:cs="Times New Roman"/>
          <w:b/>
          <w:bCs/>
        </w:rPr>
        <w:t>E. Meilus</w:t>
      </w:r>
      <w:r w:rsidRPr="006464DF">
        <w:rPr>
          <w:rFonts w:ascii="Times New Roman" w:hAnsi="Times New Roman" w:cs="Times New Roman"/>
        </w:rPr>
        <w:t xml:space="preserve">, parengė I. Gerasimova, E. Meilus, S. Žemaitis, Vilnius, 2011, 796 psl., ISBN 978-9955-847-44-1, ISBN 978-9955-847-51-9; T. III: </w:t>
      </w:r>
      <w:r w:rsidRPr="006464DF">
        <w:rPr>
          <w:rFonts w:ascii="Times New Roman" w:hAnsi="Times New Roman" w:cs="Times New Roman"/>
          <w:i/>
          <w:iCs/>
        </w:rPr>
        <w:t>1658–1663 ir kitų metų Vilniaus miesto tarybos aktų knyga</w:t>
      </w:r>
      <w:r w:rsidRPr="006464DF">
        <w:rPr>
          <w:rFonts w:ascii="Times New Roman" w:hAnsi="Times New Roman" w:cs="Times New Roman"/>
        </w:rPr>
        <w:t xml:space="preserve">. Sudarė </w:t>
      </w:r>
      <w:r w:rsidRPr="006464DF">
        <w:rPr>
          <w:rFonts w:ascii="Times New Roman" w:hAnsi="Times New Roman" w:cs="Times New Roman"/>
          <w:b/>
          <w:bCs/>
        </w:rPr>
        <w:t>E. Meilus</w:t>
      </w:r>
      <w:r w:rsidRPr="006464DF">
        <w:rPr>
          <w:rFonts w:ascii="Times New Roman" w:hAnsi="Times New Roman" w:cs="Times New Roman"/>
        </w:rPr>
        <w:t>. Parengė A. Kaminskas, M. Kvizikevičiūtė, E. Meilus, Vilnius, 2015, 286 p. ISBN 978-9955-847-98-4, ISBN 978-9955-847-44-1.</w:t>
      </w:r>
    </w:p>
    <w:p w14:paraId="7E46BAB7" w14:textId="77777777" w:rsidR="006464DF" w:rsidRPr="006464DF" w:rsidRDefault="006464DF" w:rsidP="006464DF">
      <w:pPr>
        <w:rPr>
          <w:rFonts w:ascii="Times New Roman" w:hAnsi="Times New Roman" w:cs="Times New Roman"/>
        </w:rPr>
      </w:pPr>
      <w:r w:rsidRPr="006464DF">
        <w:rPr>
          <w:rFonts w:ascii="Times New Roman" w:hAnsi="Times New Roman" w:cs="Times New Roman"/>
          <w:i/>
          <w:iCs/>
        </w:rPr>
        <w:t>Moksliniai straipsniai</w:t>
      </w:r>
      <w:r w:rsidRPr="006464DF">
        <w:rPr>
          <w:rFonts w:ascii="Times New Roman" w:hAnsi="Times New Roman" w:cs="Times New Roman"/>
        </w:rPr>
        <w:t>:</w:t>
      </w:r>
    </w:p>
    <w:p w14:paraId="7A7603ED" w14:textId="77777777" w:rsidR="006464DF" w:rsidRPr="006464DF" w:rsidRDefault="006464DF" w:rsidP="006464DF">
      <w:pPr>
        <w:numPr>
          <w:ilvl w:val="0"/>
          <w:numId w:val="18"/>
        </w:numPr>
        <w:rPr>
          <w:rFonts w:ascii="Times New Roman" w:hAnsi="Times New Roman" w:cs="Times New Roman"/>
        </w:rPr>
      </w:pPr>
      <w:r w:rsidRPr="006464DF">
        <w:rPr>
          <w:rFonts w:ascii="Times New Roman" w:hAnsi="Times New Roman" w:cs="Times New Roman"/>
        </w:rPr>
        <w:t xml:space="preserve">Życie codzienne w Wilnie w czasie okupacji moskiewskiej 1655-1661, </w:t>
      </w:r>
      <w:r w:rsidRPr="006464DF">
        <w:rPr>
          <w:rFonts w:ascii="Times New Roman" w:hAnsi="Times New Roman" w:cs="Times New Roman"/>
          <w:i/>
          <w:iCs/>
        </w:rPr>
        <w:t>Litwa w epoce Wazów.</w:t>
      </w:r>
      <w:r w:rsidRPr="006464DF">
        <w:rPr>
          <w:rFonts w:ascii="Times New Roman" w:hAnsi="Times New Roman" w:cs="Times New Roman"/>
        </w:rPr>
        <w:t xml:space="preserve"> Prace ofiarowane Henrykowi Wisnerowi siedemdziesiątą urodzin, pod redakcją W. Kriegseisena i A. Rachuby, Warszawa: Neriton – IH PAN, 2006, s. 129-143. ISBN 83-89729-70-9.</w:t>
      </w:r>
    </w:p>
    <w:p w14:paraId="1C818845" w14:textId="77777777" w:rsidR="006464DF" w:rsidRPr="006464DF" w:rsidRDefault="006464DF" w:rsidP="006464DF">
      <w:pPr>
        <w:numPr>
          <w:ilvl w:val="0"/>
          <w:numId w:val="18"/>
        </w:numPr>
        <w:rPr>
          <w:rFonts w:ascii="Times New Roman" w:hAnsi="Times New Roman" w:cs="Times New Roman"/>
        </w:rPr>
      </w:pPr>
      <w:r w:rsidRPr="006464DF">
        <w:rPr>
          <w:rFonts w:ascii="Times New Roman" w:hAnsi="Times New Roman" w:cs="Times New Roman"/>
        </w:rPr>
        <w:t xml:space="preserve">Vilniaus pilių apsiaustis ir išvadavimas iš maskvėnų (1660-1661 m.)”, </w:t>
      </w:r>
      <w:r w:rsidRPr="006464DF">
        <w:rPr>
          <w:rFonts w:ascii="Times New Roman" w:hAnsi="Times New Roman" w:cs="Times New Roman"/>
          <w:i/>
          <w:iCs/>
        </w:rPr>
        <w:t>Vilniaus Žemutinė pilis XIV-XIX a. pradžia: 2005-2006 m. tyrimai</w:t>
      </w:r>
      <w:r w:rsidRPr="006464DF">
        <w:rPr>
          <w:rFonts w:ascii="Times New Roman" w:hAnsi="Times New Roman" w:cs="Times New Roman"/>
        </w:rPr>
        <w:t>, Vilnius, 2007, p. 80-99. ISBN 978-9986-9071-7-6.</w:t>
      </w:r>
    </w:p>
    <w:p w14:paraId="30558B92" w14:textId="77777777" w:rsidR="006464DF" w:rsidRPr="006464DF" w:rsidRDefault="006464DF" w:rsidP="006464DF">
      <w:pPr>
        <w:numPr>
          <w:ilvl w:val="0"/>
          <w:numId w:val="18"/>
        </w:numPr>
        <w:rPr>
          <w:rFonts w:ascii="Times New Roman" w:hAnsi="Times New Roman" w:cs="Times New Roman"/>
        </w:rPr>
      </w:pPr>
      <w:r w:rsidRPr="006464DF">
        <w:rPr>
          <w:rFonts w:ascii="Times New Roman" w:hAnsi="Times New Roman" w:cs="Times New Roman"/>
        </w:rPr>
        <w:t xml:space="preserve">The history of Vilnius old jewish cemetery at Šnipiškės in the period of the Grand Duchy of Lithuania, </w:t>
      </w:r>
      <w:r w:rsidRPr="006464DF">
        <w:rPr>
          <w:rFonts w:ascii="Times New Roman" w:hAnsi="Times New Roman" w:cs="Times New Roman"/>
          <w:i/>
          <w:iCs/>
        </w:rPr>
        <w:t>Lithuanian Historical Studies</w:t>
      </w:r>
      <w:r w:rsidRPr="006464DF">
        <w:rPr>
          <w:rFonts w:ascii="Times New Roman" w:hAnsi="Times New Roman" w:cs="Times New Roman"/>
        </w:rPr>
        <w:t>, Vol. 12, 2007, Vilnius, 2009, p. 63-92. ISSN 1392-2343.</w:t>
      </w:r>
    </w:p>
    <w:p w14:paraId="5CD824F9"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6B0F427D" w14:textId="77777777" w:rsidR="006464DF" w:rsidRPr="006464DF" w:rsidRDefault="006464DF" w:rsidP="006464DF">
      <w:pPr>
        <w:numPr>
          <w:ilvl w:val="0"/>
          <w:numId w:val="19"/>
        </w:numPr>
        <w:rPr>
          <w:rFonts w:ascii="Times New Roman" w:hAnsi="Times New Roman" w:cs="Times New Roman"/>
        </w:rPr>
      </w:pPr>
      <w:r w:rsidRPr="006464DF">
        <w:rPr>
          <w:rFonts w:ascii="Times New Roman" w:hAnsi="Times New Roman" w:cs="Times New Roman"/>
        </w:rPr>
        <w:t>Miknys:</w:t>
      </w:r>
    </w:p>
    <w:p w14:paraId="4376B40A" w14:textId="77777777" w:rsidR="006464DF" w:rsidRPr="006464DF" w:rsidRDefault="006464DF" w:rsidP="006464DF">
      <w:pPr>
        <w:numPr>
          <w:ilvl w:val="0"/>
          <w:numId w:val="19"/>
        </w:numPr>
        <w:rPr>
          <w:rFonts w:ascii="Times New Roman" w:hAnsi="Times New Roman" w:cs="Times New Roman"/>
        </w:rPr>
      </w:pPr>
      <w:r w:rsidRPr="006464DF">
        <w:rPr>
          <w:rFonts w:ascii="Times New Roman" w:hAnsi="Times New Roman" w:cs="Times New Roman"/>
        </w:rPr>
        <w:t xml:space="preserve">Vilniaus autonomistai ir jų 1904–1905 m. Lietuvos politinės autonomijos projektai, </w:t>
      </w:r>
      <w:r w:rsidRPr="006464DF">
        <w:rPr>
          <w:rFonts w:ascii="Times New Roman" w:hAnsi="Times New Roman" w:cs="Times New Roman"/>
          <w:i/>
          <w:iCs/>
        </w:rPr>
        <w:t>Lietuvių Atgimimo istorijos studijos</w:t>
      </w:r>
      <w:r w:rsidRPr="006464DF">
        <w:rPr>
          <w:rFonts w:ascii="Times New Roman" w:hAnsi="Times New Roman" w:cs="Times New Roman"/>
        </w:rPr>
        <w:t>, t. 3, Vilnius, 1991, p. 173–198.</w:t>
      </w:r>
    </w:p>
    <w:p w14:paraId="3BE5BC93" w14:textId="77777777" w:rsidR="006464DF" w:rsidRPr="006464DF" w:rsidRDefault="006464DF" w:rsidP="006464DF">
      <w:pPr>
        <w:numPr>
          <w:ilvl w:val="0"/>
          <w:numId w:val="19"/>
        </w:numPr>
        <w:rPr>
          <w:rFonts w:ascii="Times New Roman" w:hAnsi="Times New Roman" w:cs="Times New Roman"/>
        </w:rPr>
      </w:pPr>
      <w:r w:rsidRPr="006464DF">
        <w:rPr>
          <w:rFonts w:ascii="Times New Roman" w:hAnsi="Times New Roman" w:cs="Times New Roman"/>
        </w:rPr>
        <w:lastRenderedPageBreak/>
        <w:t xml:space="preserve">Mykolas Römeris ir jo požiūris į Vilniaus problemą = The Vilnius Problem in the Opinion of Mykolas Römeris, </w:t>
      </w:r>
      <w:r w:rsidRPr="006464DF">
        <w:rPr>
          <w:rFonts w:ascii="Times New Roman" w:hAnsi="Times New Roman" w:cs="Times New Roman"/>
          <w:i/>
          <w:iCs/>
        </w:rPr>
        <w:t>Lituanistica</w:t>
      </w:r>
      <w:r w:rsidRPr="006464DF">
        <w:rPr>
          <w:rFonts w:ascii="Times New Roman" w:hAnsi="Times New Roman" w:cs="Times New Roman"/>
        </w:rPr>
        <w:t>, 1994, nr. 4 (10), p. 26–33.</w:t>
      </w:r>
    </w:p>
    <w:p w14:paraId="77801E2D" w14:textId="77777777" w:rsidR="006464DF" w:rsidRPr="006464DF" w:rsidRDefault="006464DF" w:rsidP="006464DF">
      <w:pPr>
        <w:numPr>
          <w:ilvl w:val="0"/>
          <w:numId w:val="19"/>
        </w:numPr>
        <w:rPr>
          <w:rFonts w:ascii="Times New Roman" w:hAnsi="Times New Roman" w:cs="Times New Roman"/>
        </w:rPr>
      </w:pPr>
      <w:r w:rsidRPr="006464DF">
        <w:rPr>
          <w:rFonts w:ascii="Times New Roman" w:hAnsi="Times New Roman" w:cs="Times New Roman"/>
        </w:rPr>
        <w:t xml:space="preserve">Vilnius and the Problem of Modern Lithuanian Statehood in the Early Twentieth Century in </w:t>
      </w:r>
      <w:r w:rsidRPr="006464DF">
        <w:rPr>
          <w:rFonts w:ascii="Times New Roman" w:hAnsi="Times New Roman" w:cs="Times New Roman"/>
          <w:i/>
          <w:iCs/>
        </w:rPr>
        <w:t>Lithuanian Historical Studies</w:t>
      </w:r>
      <w:r w:rsidRPr="006464DF">
        <w:rPr>
          <w:rFonts w:ascii="Times New Roman" w:hAnsi="Times New Roman" w:cs="Times New Roman"/>
        </w:rPr>
        <w:t>, vol. 2, Vilnius, 1997, p. 108–120.</w:t>
      </w:r>
    </w:p>
    <w:p w14:paraId="0912AF32" w14:textId="77777777" w:rsidR="006464DF" w:rsidRPr="006464DF" w:rsidRDefault="006464DF" w:rsidP="006464DF">
      <w:pPr>
        <w:numPr>
          <w:ilvl w:val="0"/>
          <w:numId w:val="19"/>
        </w:numPr>
        <w:rPr>
          <w:rFonts w:ascii="Times New Roman" w:hAnsi="Times New Roman" w:cs="Times New Roman"/>
        </w:rPr>
      </w:pPr>
      <w:r w:rsidRPr="006464DF">
        <w:rPr>
          <w:rFonts w:ascii="Times New Roman" w:hAnsi="Times New Roman" w:cs="Times New Roman"/>
        </w:rPr>
        <w:t xml:space="preserve">Wilno – miasto wielonarodowe i punkt zapalny w stosunkach polsko-litewskich = Vilnius – daugiatautis miestas ir lietuvių-lenkų konflikto židinys, </w:t>
      </w:r>
      <w:r w:rsidRPr="006464DF">
        <w:rPr>
          <w:rFonts w:ascii="Times New Roman" w:hAnsi="Times New Roman" w:cs="Times New Roman"/>
          <w:i/>
          <w:iCs/>
        </w:rPr>
        <w:t>Tematy polsko-litewskie. Historia. Literatura. Edukacja</w:t>
      </w:r>
      <w:r w:rsidRPr="006464DF">
        <w:rPr>
          <w:rFonts w:ascii="Times New Roman" w:hAnsi="Times New Roman" w:cs="Times New Roman"/>
        </w:rPr>
        <w:t>, Olsztyn, 1999, s. 84–104.</w:t>
      </w:r>
    </w:p>
    <w:p w14:paraId="2CD7B49B" w14:textId="77777777" w:rsidR="006464DF" w:rsidRPr="006464DF" w:rsidRDefault="006464DF" w:rsidP="006464DF">
      <w:pPr>
        <w:numPr>
          <w:ilvl w:val="0"/>
          <w:numId w:val="19"/>
        </w:numPr>
        <w:rPr>
          <w:rFonts w:ascii="Times New Roman" w:hAnsi="Times New Roman" w:cs="Times New Roman"/>
        </w:rPr>
      </w:pPr>
      <w:r w:rsidRPr="006464DF">
        <w:rPr>
          <w:rFonts w:ascii="Times New Roman" w:hAnsi="Times New Roman" w:cs="Times New Roman"/>
        </w:rPr>
        <w:t xml:space="preserve">Wilno a problem nowoczesnej państwowości litewskiej na początku XX wieku, </w:t>
      </w:r>
      <w:r w:rsidRPr="006464DF">
        <w:rPr>
          <w:rFonts w:ascii="Times New Roman" w:hAnsi="Times New Roman" w:cs="Times New Roman"/>
          <w:i/>
          <w:iCs/>
        </w:rPr>
        <w:t>Litwiny o Polsce i Polakach</w:t>
      </w:r>
      <w:r w:rsidRPr="006464DF">
        <w:rPr>
          <w:rFonts w:ascii="Times New Roman" w:hAnsi="Times New Roman" w:cs="Times New Roman"/>
        </w:rPr>
        <w:t>, Kraków: Znak, 1999, s. 95–108.</w:t>
      </w:r>
    </w:p>
    <w:p w14:paraId="6A3874EC" w14:textId="77777777" w:rsidR="006464DF" w:rsidRPr="006464DF" w:rsidRDefault="006464DF" w:rsidP="006464DF">
      <w:pPr>
        <w:numPr>
          <w:ilvl w:val="0"/>
          <w:numId w:val="19"/>
        </w:numPr>
        <w:rPr>
          <w:rFonts w:ascii="Times New Roman" w:hAnsi="Times New Roman" w:cs="Times New Roman"/>
        </w:rPr>
      </w:pPr>
      <w:r w:rsidRPr="006464DF">
        <w:rPr>
          <w:rFonts w:ascii="Times New Roman" w:hAnsi="Times New Roman" w:cs="Times New Roman"/>
        </w:rPr>
        <w:t xml:space="preserve">Pojęcie społeczeństwa, narodu i państwa w środowisku inteligencji wileńskiej w początkach XX wieku, </w:t>
      </w:r>
      <w:r w:rsidRPr="006464DF">
        <w:rPr>
          <w:rFonts w:ascii="Times New Roman" w:hAnsi="Times New Roman" w:cs="Times New Roman"/>
          <w:i/>
          <w:iCs/>
        </w:rPr>
        <w:t>Granice i pogranicza. Historia codzienności i doświadczeń</w:t>
      </w:r>
      <w:r w:rsidRPr="006464DF">
        <w:rPr>
          <w:rFonts w:ascii="Times New Roman" w:hAnsi="Times New Roman" w:cs="Times New Roman"/>
        </w:rPr>
        <w:t>, Białystok, 2000, t. 1, s. 166–172.</w:t>
      </w:r>
    </w:p>
    <w:p w14:paraId="12EA810A" w14:textId="77777777" w:rsidR="006464DF" w:rsidRPr="006464DF" w:rsidRDefault="006464DF" w:rsidP="006464DF">
      <w:pPr>
        <w:numPr>
          <w:ilvl w:val="0"/>
          <w:numId w:val="19"/>
        </w:numPr>
        <w:rPr>
          <w:rFonts w:ascii="Times New Roman" w:hAnsi="Times New Roman" w:cs="Times New Roman"/>
        </w:rPr>
      </w:pPr>
      <w:r w:rsidRPr="006464DF">
        <w:rPr>
          <w:rFonts w:ascii="Times New Roman" w:hAnsi="Times New Roman" w:cs="Times New Roman"/>
        </w:rPr>
        <w:t xml:space="preserve">Wileńscy autonomiści i ich projekty autonomii politycznej Litwy w latach 1904–1905, </w:t>
      </w:r>
      <w:r w:rsidRPr="006464DF">
        <w:rPr>
          <w:rFonts w:ascii="Times New Roman" w:hAnsi="Times New Roman" w:cs="Times New Roman"/>
          <w:i/>
          <w:iCs/>
        </w:rPr>
        <w:t>Lituano-Slavica Posnaniensia</w:t>
      </w:r>
      <w:r w:rsidRPr="006464DF">
        <w:rPr>
          <w:rFonts w:ascii="Times New Roman" w:hAnsi="Times New Roman" w:cs="Times New Roman"/>
        </w:rPr>
        <w:t>, Studia Historica, VIII, 2001, s. 98–113.</w:t>
      </w:r>
    </w:p>
    <w:p w14:paraId="49652769"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48A5CBA0" w14:textId="77777777" w:rsidR="006464DF" w:rsidRPr="006464DF" w:rsidRDefault="006464DF" w:rsidP="006464DF">
      <w:pPr>
        <w:numPr>
          <w:ilvl w:val="0"/>
          <w:numId w:val="20"/>
        </w:numPr>
        <w:rPr>
          <w:rFonts w:ascii="Times New Roman" w:hAnsi="Times New Roman" w:cs="Times New Roman"/>
        </w:rPr>
      </w:pPr>
      <w:r w:rsidRPr="006464DF">
        <w:rPr>
          <w:rFonts w:ascii="Times New Roman" w:hAnsi="Times New Roman" w:cs="Times New Roman"/>
        </w:rPr>
        <w:t>Petronis:</w:t>
      </w:r>
    </w:p>
    <w:p w14:paraId="1B8182DB" w14:textId="77777777" w:rsidR="006464DF" w:rsidRPr="006464DF" w:rsidRDefault="006464DF" w:rsidP="006464DF">
      <w:pPr>
        <w:numPr>
          <w:ilvl w:val="0"/>
          <w:numId w:val="20"/>
        </w:numPr>
        <w:rPr>
          <w:rFonts w:ascii="Times New Roman" w:hAnsi="Times New Roman" w:cs="Times New Roman"/>
        </w:rPr>
      </w:pPr>
      <w:r w:rsidRPr="006464DF">
        <w:rPr>
          <w:rFonts w:ascii="Times New Roman" w:hAnsi="Times New Roman" w:cs="Times New Roman"/>
        </w:rPr>
        <w:t xml:space="preserve">Vytautas Petronis, Vilniaus religinių bendruomenių santykių kaita XIX amžiaus 5–6 dešimtmečiais. </w:t>
      </w:r>
      <w:r w:rsidRPr="006464DF">
        <w:rPr>
          <w:rFonts w:ascii="Times New Roman" w:hAnsi="Times New Roman" w:cs="Times New Roman"/>
          <w:i/>
          <w:iCs/>
        </w:rPr>
        <w:t xml:space="preserve">Lietuvos istorijos metraštis. </w:t>
      </w:r>
      <w:r w:rsidRPr="006464DF">
        <w:rPr>
          <w:rFonts w:ascii="Times New Roman" w:hAnsi="Times New Roman" w:cs="Times New Roman"/>
        </w:rPr>
        <w:t>2014 metai, 2, 2015, p. 155–174. ISSN 0202-3342.</w:t>
      </w:r>
    </w:p>
    <w:p w14:paraId="5285DB35" w14:textId="77777777" w:rsidR="006464DF" w:rsidRPr="006464DF" w:rsidRDefault="006464DF" w:rsidP="006464DF">
      <w:pPr>
        <w:numPr>
          <w:ilvl w:val="0"/>
          <w:numId w:val="20"/>
        </w:numPr>
        <w:rPr>
          <w:rFonts w:ascii="Times New Roman" w:hAnsi="Times New Roman" w:cs="Times New Roman"/>
        </w:rPr>
      </w:pPr>
      <w:r w:rsidRPr="006464DF">
        <w:rPr>
          <w:rFonts w:ascii="Times New Roman" w:hAnsi="Times New Roman" w:cs="Times New Roman"/>
        </w:rPr>
        <w:t xml:space="preserve">Vytautas Petronis, Vilnius ir vilniečiai: miesto ir jo bendruomenių kaitos bruožai XIX a. antrosios pusės oficialiojoje spaudoje. </w:t>
      </w:r>
      <w:r w:rsidRPr="006464DF">
        <w:rPr>
          <w:rFonts w:ascii="Times New Roman" w:hAnsi="Times New Roman" w:cs="Times New Roman"/>
          <w:i/>
          <w:iCs/>
        </w:rPr>
        <w:t xml:space="preserve">Lietuvos istorijos metraštis. </w:t>
      </w:r>
      <w:r w:rsidRPr="006464DF">
        <w:rPr>
          <w:rFonts w:ascii="Times New Roman" w:hAnsi="Times New Roman" w:cs="Times New Roman"/>
        </w:rPr>
        <w:t>2016 metai, 1, Vilnius: LII, 2017, p. 21–48. ISSN 0202-3342.</w:t>
      </w:r>
    </w:p>
    <w:p w14:paraId="74375D50"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0B03B6D5" w14:textId="77777777" w:rsidR="006464DF" w:rsidRPr="006464DF" w:rsidRDefault="006464DF" w:rsidP="006464DF">
      <w:pPr>
        <w:numPr>
          <w:ilvl w:val="0"/>
          <w:numId w:val="21"/>
        </w:numPr>
        <w:rPr>
          <w:rFonts w:ascii="Times New Roman" w:hAnsi="Times New Roman" w:cs="Times New Roman"/>
        </w:rPr>
      </w:pPr>
      <w:r w:rsidRPr="006464DF">
        <w:rPr>
          <w:rFonts w:ascii="Times New Roman" w:hAnsi="Times New Roman" w:cs="Times New Roman"/>
        </w:rPr>
        <w:t>Pugačiauskas:</w:t>
      </w:r>
    </w:p>
    <w:p w14:paraId="2889CB18" w14:textId="77777777" w:rsidR="006464DF" w:rsidRPr="006464DF" w:rsidRDefault="006464DF" w:rsidP="006464DF">
      <w:pPr>
        <w:numPr>
          <w:ilvl w:val="0"/>
          <w:numId w:val="21"/>
        </w:numPr>
        <w:rPr>
          <w:rFonts w:ascii="Times New Roman" w:hAnsi="Times New Roman" w:cs="Times New Roman"/>
        </w:rPr>
      </w:pPr>
      <w:r w:rsidRPr="006464DF">
        <w:rPr>
          <w:rFonts w:ascii="Times New Roman" w:hAnsi="Times New Roman" w:cs="Times New Roman"/>
          <w:i/>
          <w:iCs/>
        </w:rPr>
        <w:t>Lukiškės: nuo priemiesčio iki centro (XV a. – XX a. pradžia):</w:t>
      </w:r>
      <w:r w:rsidRPr="006464DF">
        <w:rPr>
          <w:rFonts w:ascii="Times New Roman" w:hAnsi="Times New Roman" w:cs="Times New Roman"/>
        </w:rPr>
        <w:t xml:space="preserve"> kolektyvinė monografija, Vytautas Jogėla, Elmantas Meilus, </w:t>
      </w:r>
      <w:r w:rsidRPr="006464DF">
        <w:rPr>
          <w:rFonts w:ascii="Times New Roman" w:hAnsi="Times New Roman" w:cs="Times New Roman"/>
          <w:b/>
          <w:bCs/>
        </w:rPr>
        <w:t>Virgilijus Pugačiauskas</w:t>
      </w:r>
      <w:r w:rsidRPr="006464DF">
        <w:rPr>
          <w:rFonts w:ascii="Times New Roman" w:hAnsi="Times New Roman" w:cs="Times New Roman"/>
        </w:rPr>
        <w:t>, Vilnius: „Diemedžio“ leidykla, 2008, 291, [1] p.: iliustr., faks., žml.</w:t>
      </w:r>
    </w:p>
    <w:p w14:paraId="494116A9" w14:textId="77777777" w:rsidR="006464DF" w:rsidRPr="006464DF" w:rsidRDefault="006464DF" w:rsidP="006464DF">
      <w:pPr>
        <w:numPr>
          <w:ilvl w:val="0"/>
          <w:numId w:val="21"/>
        </w:numPr>
        <w:rPr>
          <w:rFonts w:ascii="Times New Roman" w:hAnsi="Times New Roman" w:cs="Times New Roman"/>
        </w:rPr>
      </w:pPr>
      <w:r w:rsidRPr="006464DF">
        <w:rPr>
          <w:rFonts w:ascii="Times New Roman" w:hAnsi="Times New Roman" w:cs="Times New Roman"/>
        </w:rPr>
        <w:t>Vilniaus savivaldos institucijos XIX a. pusėje: istorinis–teisinis aspektas, Lietuvos istorijos me traštis, 2000, Vilnius: LII, 2001, p. 147–163. ISSN 0202-3342.</w:t>
      </w:r>
    </w:p>
    <w:p w14:paraId="610F1B0C" w14:textId="77777777" w:rsidR="006464DF" w:rsidRPr="006464DF" w:rsidRDefault="006464DF" w:rsidP="006464DF">
      <w:pPr>
        <w:numPr>
          <w:ilvl w:val="0"/>
          <w:numId w:val="21"/>
        </w:numPr>
        <w:rPr>
          <w:rFonts w:ascii="Times New Roman" w:hAnsi="Times New Roman" w:cs="Times New Roman"/>
        </w:rPr>
      </w:pPr>
      <w:r w:rsidRPr="006464DF">
        <w:rPr>
          <w:rFonts w:ascii="Times New Roman" w:hAnsi="Times New Roman" w:cs="Times New Roman"/>
        </w:rPr>
        <w:t xml:space="preserve">Vilniaus turgavietės ir mugė 1795–1830 metais: lokalizacija, specializacija, organizacija, prekės ir kainos, </w:t>
      </w:r>
      <w:r w:rsidRPr="006464DF">
        <w:rPr>
          <w:rFonts w:ascii="Times New Roman" w:hAnsi="Times New Roman" w:cs="Times New Roman"/>
          <w:i/>
          <w:iCs/>
        </w:rPr>
        <w:t>Vilniaus istorijos metraštis,</w:t>
      </w:r>
      <w:r w:rsidRPr="006464DF">
        <w:rPr>
          <w:rFonts w:ascii="Times New Roman" w:hAnsi="Times New Roman" w:cs="Times New Roman"/>
        </w:rPr>
        <w:t xml:space="preserve"> 2007, t. 1, p. 67–78. ISSN 0202-3342.</w:t>
      </w:r>
    </w:p>
    <w:p w14:paraId="1B8D8A68" w14:textId="77777777" w:rsidR="006464DF" w:rsidRPr="006464DF" w:rsidRDefault="006464DF" w:rsidP="006464DF">
      <w:pPr>
        <w:numPr>
          <w:ilvl w:val="0"/>
          <w:numId w:val="21"/>
        </w:numPr>
        <w:rPr>
          <w:rFonts w:ascii="Times New Roman" w:hAnsi="Times New Roman" w:cs="Times New Roman"/>
        </w:rPr>
      </w:pPr>
      <w:r w:rsidRPr="006464DF">
        <w:rPr>
          <w:rFonts w:ascii="Times New Roman" w:hAnsi="Times New Roman" w:cs="Times New Roman"/>
        </w:rPr>
        <w:t xml:space="preserve">Vilniaus amatininkių cechų ,,biurokratija“ XIX a.: struktūra, funkcijos, tradicijos, </w:t>
      </w:r>
      <w:r w:rsidRPr="006464DF">
        <w:rPr>
          <w:rFonts w:ascii="Times New Roman" w:hAnsi="Times New Roman" w:cs="Times New Roman"/>
          <w:i/>
          <w:iCs/>
        </w:rPr>
        <w:t>Lietuvos istorijos metraštis</w:t>
      </w:r>
      <w:r w:rsidRPr="006464DF">
        <w:rPr>
          <w:rFonts w:ascii="Times New Roman" w:hAnsi="Times New Roman" w:cs="Times New Roman"/>
        </w:rPr>
        <w:t>, 2014 metai, 1, Vilnius: LII, 2015, p. 47-66. ISSN 0202-3342.</w:t>
      </w:r>
    </w:p>
    <w:p w14:paraId="2003729A" w14:textId="77777777" w:rsidR="006464DF" w:rsidRPr="006464DF" w:rsidRDefault="006464DF" w:rsidP="006464DF">
      <w:pPr>
        <w:numPr>
          <w:ilvl w:val="0"/>
          <w:numId w:val="21"/>
        </w:numPr>
        <w:rPr>
          <w:rFonts w:ascii="Times New Roman" w:hAnsi="Times New Roman" w:cs="Times New Roman"/>
        </w:rPr>
      </w:pPr>
      <w:r w:rsidRPr="006464DF">
        <w:rPr>
          <w:rFonts w:ascii="Times New Roman" w:hAnsi="Times New Roman" w:cs="Times New Roman"/>
        </w:rPr>
        <w:t xml:space="preserve">Vilniaus miestiečių luomas XIX a. I pusėje: žydų integracijos atvejis, </w:t>
      </w:r>
      <w:r w:rsidRPr="006464DF">
        <w:rPr>
          <w:rFonts w:ascii="Times New Roman" w:hAnsi="Times New Roman" w:cs="Times New Roman"/>
          <w:i/>
          <w:iCs/>
        </w:rPr>
        <w:t>Kintančios Lietuvos visuomenė: struktūros, veikėjai, idėjos</w:t>
      </w:r>
      <w:r w:rsidRPr="006464DF">
        <w:rPr>
          <w:rFonts w:ascii="Times New Roman" w:hAnsi="Times New Roman" w:cs="Times New Roman"/>
        </w:rPr>
        <w:t>, Vilnius, 2015, p. 282-293.</w:t>
      </w:r>
    </w:p>
    <w:p w14:paraId="3F5047FA"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lastRenderedPageBreak/>
        <w:t> </w:t>
      </w:r>
    </w:p>
    <w:p w14:paraId="05E606FC" w14:textId="77777777" w:rsidR="006464DF" w:rsidRPr="006464DF" w:rsidRDefault="006464DF" w:rsidP="006464DF">
      <w:pPr>
        <w:numPr>
          <w:ilvl w:val="0"/>
          <w:numId w:val="22"/>
        </w:numPr>
        <w:rPr>
          <w:rFonts w:ascii="Times New Roman" w:hAnsi="Times New Roman" w:cs="Times New Roman"/>
        </w:rPr>
      </w:pPr>
      <w:r w:rsidRPr="006464DF">
        <w:rPr>
          <w:rFonts w:ascii="Times New Roman" w:hAnsi="Times New Roman" w:cs="Times New Roman"/>
        </w:rPr>
        <w:t>Sarcevičius:</w:t>
      </w:r>
    </w:p>
    <w:p w14:paraId="64A697C2" w14:textId="77777777" w:rsidR="006464DF" w:rsidRPr="006464DF" w:rsidRDefault="006464DF" w:rsidP="006464DF">
      <w:pPr>
        <w:numPr>
          <w:ilvl w:val="0"/>
          <w:numId w:val="22"/>
        </w:numPr>
        <w:rPr>
          <w:rFonts w:ascii="Times New Roman" w:hAnsi="Times New Roman" w:cs="Times New Roman"/>
        </w:rPr>
      </w:pPr>
      <w:r w:rsidRPr="006464DF">
        <w:rPr>
          <w:rFonts w:ascii="Times New Roman" w:hAnsi="Times New Roman" w:cs="Times New Roman"/>
          <w:b/>
          <w:bCs/>
        </w:rPr>
        <w:t>S. Sarcevičius</w:t>
      </w:r>
      <w:r w:rsidRPr="006464DF">
        <w:rPr>
          <w:rFonts w:ascii="Times New Roman" w:hAnsi="Times New Roman" w:cs="Times New Roman"/>
        </w:rPr>
        <w:t>, L. Kvizikevicius, A. Čivilytė, A Vilnius Pipe Kiln,</w:t>
      </w:r>
      <w:r w:rsidRPr="006464DF">
        <w:rPr>
          <w:rFonts w:ascii="Times New Roman" w:hAnsi="Times New Roman" w:cs="Times New Roman"/>
          <w:i/>
          <w:iCs/>
        </w:rPr>
        <w:t xml:space="preserve"> Archaeological investigations in independent Lithuania</w:t>
      </w:r>
      <w:r w:rsidRPr="006464DF">
        <w:rPr>
          <w:rFonts w:ascii="Times New Roman" w:hAnsi="Times New Roman" w:cs="Times New Roman"/>
        </w:rPr>
        <w:t>, Vilnius, 2012, p. 324-327.</w:t>
      </w:r>
    </w:p>
    <w:p w14:paraId="6618DFBD" w14:textId="77777777" w:rsidR="006464DF" w:rsidRPr="006464DF" w:rsidRDefault="006464DF" w:rsidP="006464DF">
      <w:pPr>
        <w:numPr>
          <w:ilvl w:val="0"/>
          <w:numId w:val="22"/>
        </w:numPr>
        <w:rPr>
          <w:rFonts w:ascii="Times New Roman" w:hAnsi="Times New Roman" w:cs="Times New Roman"/>
        </w:rPr>
      </w:pPr>
      <w:r w:rsidRPr="006464DF">
        <w:rPr>
          <w:rFonts w:ascii="Times New Roman" w:hAnsi="Times New Roman" w:cs="Times New Roman"/>
        </w:rPr>
        <w:t>Lukiškių priemiesčio rytinė dalis iki XVII a. vid. archeologijos duomenimis,</w:t>
      </w:r>
      <w:r w:rsidRPr="006464DF">
        <w:rPr>
          <w:rFonts w:ascii="Times New Roman" w:hAnsi="Times New Roman" w:cs="Times New Roman"/>
          <w:i/>
          <w:iCs/>
        </w:rPr>
        <w:t xml:space="preserve"> Miestų praeitis,</w:t>
      </w:r>
      <w:r w:rsidRPr="006464DF">
        <w:rPr>
          <w:rFonts w:ascii="Times New Roman" w:hAnsi="Times New Roman" w:cs="Times New Roman"/>
        </w:rPr>
        <w:t xml:space="preserve"> t. 3. 2013, CD laikmena., </w:t>
      </w:r>
      <w:hyperlink r:id="rId5" w:history="1">
        <w:r w:rsidRPr="006464DF">
          <w:rPr>
            <w:rStyle w:val="Hyperlink"/>
            <w:rFonts w:ascii="Times New Roman" w:hAnsi="Times New Roman" w:cs="Times New Roman"/>
          </w:rPr>
          <w:t>http://www.istorija.lt/html/mts/mp3/index.htm</w:t>
        </w:r>
      </w:hyperlink>
    </w:p>
    <w:p w14:paraId="634C55F0" w14:textId="77777777" w:rsidR="006464DF" w:rsidRPr="006464DF" w:rsidRDefault="006464DF" w:rsidP="006464DF">
      <w:pPr>
        <w:numPr>
          <w:ilvl w:val="0"/>
          <w:numId w:val="22"/>
        </w:numPr>
        <w:rPr>
          <w:rFonts w:ascii="Times New Roman" w:hAnsi="Times New Roman" w:cs="Times New Roman"/>
        </w:rPr>
      </w:pPr>
      <w:r w:rsidRPr="006464DF">
        <w:rPr>
          <w:rFonts w:ascii="Times New Roman" w:hAnsi="Times New Roman" w:cs="Times New Roman"/>
        </w:rPr>
        <w:t xml:space="preserve">R. Taraškevičius, A. Bliujienė, B. Karmaza, A. Merkevičius, R. Nemickienė, G. Rackevičius, </w:t>
      </w:r>
      <w:r w:rsidRPr="006464DF">
        <w:rPr>
          <w:rFonts w:ascii="Times New Roman" w:hAnsi="Times New Roman" w:cs="Times New Roman"/>
          <w:b/>
          <w:bCs/>
        </w:rPr>
        <w:t>S. Sarcevičius</w:t>
      </w:r>
      <w:r w:rsidRPr="006464DF">
        <w:rPr>
          <w:rFonts w:ascii="Times New Roman" w:hAnsi="Times New Roman" w:cs="Times New Roman"/>
        </w:rPr>
        <w:t xml:space="preserve">, R. Stakienienė, D. Strazdas, S. Širvydaitė, G. Vaitkevičius, R. Zinkutė, Geocheminiai tyrimų metodai archeologijoje – taikymo galimybės, </w:t>
      </w:r>
      <w:r w:rsidRPr="006464DF">
        <w:rPr>
          <w:rFonts w:ascii="Times New Roman" w:hAnsi="Times New Roman" w:cs="Times New Roman"/>
          <w:i/>
          <w:iCs/>
        </w:rPr>
        <w:t>Metodai Lietuvos archeologijoje</w:t>
      </w:r>
      <w:r w:rsidRPr="006464DF">
        <w:rPr>
          <w:rFonts w:ascii="Times New Roman" w:hAnsi="Times New Roman" w:cs="Times New Roman"/>
        </w:rPr>
        <w:t>, Vilnius, 2013, p. 273-281.</w:t>
      </w:r>
    </w:p>
    <w:p w14:paraId="0289B0D5" w14:textId="77777777" w:rsidR="006464DF" w:rsidRPr="006464DF" w:rsidRDefault="006464DF" w:rsidP="006464DF">
      <w:pPr>
        <w:numPr>
          <w:ilvl w:val="0"/>
          <w:numId w:val="22"/>
        </w:numPr>
        <w:rPr>
          <w:rFonts w:ascii="Times New Roman" w:hAnsi="Times New Roman" w:cs="Times New Roman"/>
        </w:rPr>
      </w:pPr>
      <w:r w:rsidRPr="006464DF">
        <w:rPr>
          <w:rFonts w:ascii="Times New Roman" w:hAnsi="Times New Roman" w:cs="Times New Roman"/>
          <w:b/>
          <w:bCs/>
        </w:rPr>
        <w:t>S. Sarcevičius</w:t>
      </w:r>
      <w:r w:rsidRPr="006464DF">
        <w:rPr>
          <w:rFonts w:ascii="Times New Roman" w:hAnsi="Times New Roman" w:cs="Times New Roman"/>
        </w:rPr>
        <w:t xml:space="preserve">, R. Taraškevičius, Vilniaus Šv. Mikalojaus bažnyčios plytos – nuo jų ženklinimų iki geocheminių sąsajų, </w:t>
      </w:r>
      <w:r w:rsidRPr="006464DF">
        <w:rPr>
          <w:rFonts w:ascii="Times New Roman" w:hAnsi="Times New Roman" w:cs="Times New Roman"/>
          <w:i/>
          <w:iCs/>
        </w:rPr>
        <w:t>Archaeologia Lituana,</w:t>
      </w:r>
      <w:r w:rsidRPr="006464DF">
        <w:rPr>
          <w:rFonts w:ascii="Times New Roman" w:hAnsi="Times New Roman" w:cs="Times New Roman"/>
        </w:rPr>
        <w:t xml:space="preserve"> 2015, Nr. 16., p. 49-66. ISSN 1392-6748.</w:t>
      </w:r>
    </w:p>
    <w:p w14:paraId="77518A48" w14:textId="77777777" w:rsidR="006464DF" w:rsidRPr="006464DF" w:rsidRDefault="006464DF" w:rsidP="006464DF">
      <w:pPr>
        <w:numPr>
          <w:ilvl w:val="0"/>
          <w:numId w:val="22"/>
        </w:numPr>
        <w:rPr>
          <w:rFonts w:ascii="Times New Roman" w:hAnsi="Times New Roman" w:cs="Times New Roman"/>
        </w:rPr>
      </w:pPr>
      <w:r w:rsidRPr="006464DF">
        <w:rPr>
          <w:rFonts w:ascii="Times New Roman" w:hAnsi="Times New Roman" w:cs="Times New Roman"/>
        </w:rPr>
        <w:t>Stalo kalno tyrimai Vilniuje,</w:t>
      </w:r>
      <w:r w:rsidRPr="006464DF">
        <w:rPr>
          <w:rFonts w:ascii="Times New Roman" w:hAnsi="Times New Roman" w:cs="Times New Roman"/>
          <w:i/>
          <w:iCs/>
        </w:rPr>
        <w:t xml:space="preserve"> Miestų praeitis,</w:t>
      </w:r>
      <w:r w:rsidRPr="006464DF">
        <w:rPr>
          <w:rFonts w:ascii="Times New Roman" w:hAnsi="Times New Roman" w:cs="Times New Roman"/>
        </w:rPr>
        <w:t xml:space="preserve"> t. 3, 2013, ISSN 2029-4220. CD laikmena., </w:t>
      </w:r>
      <w:hyperlink r:id="rId6" w:history="1">
        <w:r w:rsidRPr="006464DF">
          <w:rPr>
            <w:rStyle w:val="Hyperlink"/>
            <w:rFonts w:ascii="Times New Roman" w:hAnsi="Times New Roman" w:cs="Times New Roman"/>
          </w:rPr>
          <w:t>http://www.istorija.lt/html/mts/mp3/index.htm</w:t>
        </w:r>
      </w:hyperlink>
    </w:p>
    <w:p w14:paraId="0E32E120" w14:textId="77777777" w:rsidR="006464DF" w:rsidRPr="006464DF" w:rsidRDefault="006464DF" w:rsidP="006464DF">
      <w:pPr>
        <w:numPr>
          <w:ilvl w:val="0"/>
          <w:numId w:val="22"/>
        </w:numPr>
        <w:rPr>
          <w:rFonts w:ascii="Times New Roman" w:hAnsi="Times New Roman" w:cs="Times New Roman"/>
        </w:rPr>
      </w:pPr>
      <w:r w:rsidRPr="006464DF">
        <w:rPr>
          <w:rFonts w:ascii="Times New Roman" w:hAnsi="Times New Roman" w:cs="Times New Roman"/>
          <w:b/>
          <w:bCs/>
        </w:rPr>
        <w:t>S. Sarcevičius</w:t>
      </w:r>
      <w:r w:rsidRPr="006464DF">
        <w:rPr>
          <w:rFonts w:ascii="Times New Roman" w:hAnsi="Times New Roman" w:cs="Times New Roman"/>
        </w:rPr>
        <w:t>, O. Valionienė – ПАЛЕОРЕЛЬЕФ ВИЛЬНЮССКОГО „</w:t>
      </w:r>
      <w:r w:rsidRPr="006464DF">
        <w:rPr>
          <w:rFonts w:ascii="Times New Roman" w:hAnsi="Times New Roman" w:cs="Times New Roman"/>
          <w:i/>
          <w:iCs/>
        </w:rPr>
        <w:t>CURVUM CASTRUM“</w:t>
      </w:r>
      <w:r w:rsidRPr="006464DF">
        <w:rPr>
          <w:rFonts w:ascii="Times New Roman" w:hAnsi="Times New Roman" w:cs="Times New Roman"/>
        </w:rPr>
        <w:t xml:space="preserve"> («</w:t>
      </w:r>
      <w:r w:rsidRPr="006464DF">
        <w:rPr>
          <w:rFonts w:ascii="Times New Roman" w:hAnsi="Times New Roman" w:cs="Times New Roman"/>
          <w:i/>
          <w:iCs/>
        </w:rPr>
        <w:t>КРИВОГО ЗАМКА</w:t>
      </w:r>
      <w:r w:rsidRPr="006464DF">
        <w:rPr>
          <w:rFonts w:ascii="Times New Roman" w:hAnsi="Times New Roman" w:cs="Times New Roman"/>
        </w:rPr>
        <w:t xml:space="preserve">»), </w:t>
      </w:r>
      <w:r w:rsidRPr="006464DF">
        <w:rPr>
          <w:rFonts w:ascii="Times New Roman" w:hAnsi="Times New Roman" w:cs="Times New Roman"/>
          <w:i/>
          <w:iCs/>
        </w:rPr>
        <w:t>„Lietuvos ir Rusijos istorija bei archeologija senovėje ir viduramžiais“ („Археология и История Литвы и северо – запада России в раннем и позднем средневековье“)</w:t>
      </w:r>
      <w:r w:rsidRPr="006464DF">
        <w:rPr>
          <w:rFonts w:ascii="Times New Roman" w:hAnsi="Times New Roman" w:cs="Times New Roman"/>
        </w:rPr>
        <w:t>, 2013, p. 109-146. ISBN 978-9955-847-71-7.</w:t>
      </w:r>
    </w:p>
    <w:p w14:paraId="50F3417F"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1F2479CF" w14:textId="77777777" w:rsidR="006464DF" w:rsidRPr="006464DF" w:rsidRDefault="006464DF" w:rsidP="006464DF">
      <w:pPr>
        <w:numPr>
          <w:ilvl w:val="0"/>
          <w:numId w:val="23"/>
        </w:numPr>
        <w:rPr>
          <w:rFonts w:ascii="Times New Roman" w:hAnsi="Times New Roman" w:cs="Times New Roman"/>
        </w:rPr>
      </w:pPr>
      <w:r w:rsidRPr="006464DF">
        <w:rPr>
          <w:rFonts w:ascii="Times New Roman" w:hAnsi="Times New Roman" w:cs="Times New Roman"/>
        </w:rPr>
        <w:t>Sliesoriūnas:</w:t>
      </w:r>
    </w:p>
    <w:p w14:paraId="5561B76A" w14:textId="77777777" w:rsidR="006464DF" w:rsidRPr="006464DF" w:rsidRDefault="006464DF" w:rsidP="006464DF">
      <w:pPr>
        <w:numPr>
          <w:ilvl w:val="0"/>
          <w:numId w:val="23"/>
        </w:numPr>
        <w:rPr>
          <w:rFonts w:ascii="Times New Roman" w:hAnsi="Times New Roman" w:cs="Times New Roman"/>
        </w:rPr>
      </w:pPr>
      <w:r w:rsidRPr="006464DF">
        <w:rPr>
          <w:rFonts w:ascii="Times New Roman" w:hAnsi="Times New Roman" w:cs="Times New Roman"/>
        </w:rPr>
        <w:t xml:space="preserve">Czy tak zwane postanowienie wileńskie mogło zostać uchwalone w 1701 roku, </w:t>
      </w:r>
      <w:r w:rsidRPr="006464DF">
        <w:rPr>
          <w:rFonts w:ascii="Times New Roman" w:hAnsi="Times New Roman" w:cs="Times New Roman"/>
          <w:i/>
          <w:iCs/>
        </w:rPr>
        <w:t>Zapiski historyczne</w:t>
      </w:r>
      <w:r w:rsidRPr="006464DF">
        <w:rPr>
          <w:rFonts w:ascii="Times New Roman" w:hAnsi="Times New Roman" w:cs="Times New Roman"/>
        </w:rPr>
        <w:t>, t. LXXIV, z. 2, 2009, s. 7-30. ISSN 0044-1791.</w:t>
      </w:r>
    </w:p>
    <w:p w14:paraId="20C646B6" w14:textId="77777777" w:rsidR="006464DF" w:rsidRPr="006464DF" w:rsidRDefault="006464DF" w:rsidP="006464DF">
      <w:pPr>
        <w:numPr>
          <w:ilvl w:val="0"/>
          <w:numId w:val="23"/>
        </w:numPr>
        <w:rPr>
          <w:rFonts w:ascii="Times New Roman" w:hAnsi="Times New Roman" w:cs="Times New Roman"/>
        </w:rPr>
      </w:pPr>
      <w:r w:rsidRPr="006464DF">
        <w:rPr>
          <w:rFonts w:ascii="Times New Roman" w:hAnsi="Times New Roman" w:cs="Times New Roman"/>
        </w:rPr>
        <w:t xml:space="preserve">Pirmoji Šiaurės karo metais Vilniaus okupacija (1702 m. balandis–gegužė), </w:t>
      </w:r>
      <w:r w:rsidRPr="006464DF">
        <w:rPr>
          <w:rFonts w:ascii="Times New Roman" w:hAnsi="Times New Roman" w:cs="Times New Roman"/>
          <w:i/>
          <w:iCs/>
        </w:rPr>
        <w:t>Praeities pėdsakais</w:t>
      </w:r>
      <w:r w:rsidRPr="006464DF">
        <w:rPr>
          <w:rFonts w:ascii="Times New Roman" w:hAnsi="Times New Roman" w:cs="Times New Roman"/>
        </w:rPr>
        <w:t>: skiriama profesoriaus daktaro Zigmanto Kiaupos 65-mečiui, Vilnius: Lietuvos istorijos instituto leidykla, 2007, p. 267–292. ISBN 978-9986-780-90-8.</w:t>
      </w:r>
    </w:p>
    <w:p w14:paraId="7193687D" w14:textId="77777777" w:rsidR="006464DF" w:rsidRPr="006464DF" w:rsidRDefault="006464DF" w:rsidP="006464DF">
      <w:pPr>
        <w:numPr>
          <w:ilvl w:val="0"/>
          <w:numId w:val="23"/>
        </w:numPr>
        <w:rPr>
          <w:rFonts w:ascii="Times New Roman" w:hAnsi="Times New Roman" w:cs="Times New Roman"/>
        </w:rPr>
      </w:pPr>
      <w:r w:rsidRPr="006464DF">
        <w:rPr>
          <w:rFonts w:ascii="Times New Roman" w:hAnsi="Times New Roman" w:cs="Times New Roman"/>
        </w:rPr>
        <w:t xml:space="preserve">The first occupation of Vilnius during the Great Northern war, </w:t>
      </w:r>
      <w:r w:rsidRPr="006464DF">
        <w:rPr>
          <w:rFonts w:ascii="Times New Roman" w:hAnsi="Times New Roman" w:cs="Times New Roman"/>
          <w:i/>
          <w:iCs/>
        </w:rPr>
        <w:t>Lithuanian Historical Studies</w:t>
      </w:r>
      <w:r w:rsidRPr="006464DF">
        <w:rPr>
          <w:rFonts w:ascii="Times New Roman" w:hAnsi="Times New Roman" w:cs="Times New Roman"/>
        </w:rPr>
        <w:t>, vol. 14, 2009, Vilnius, 2010, p. 71-104. ISBN 1392-2343.</w:t>
      </w:r>
    </w:p>
    <w:p w14:paraId="3F1C8257" w14:textId="77777777" w:rsidR="006464DF" w:rsidRPr="006464DF" w:rsidRDefault="006464DF" w:rsidP="006464DF">
      <w:pPr>
        <w:numPr>
          <w:ilvl w:val="0"/>
          <w:numId w:val="23"/>
        </w:numPr>
        <w:rPr>
          <w:rFonts w:ascii="Times New Roman" w:hAnsi="Times New Roman" w:cs="Times New Roman"/>
        </w:rPr>
      </w:pPr>
      <w:r w:rsidRPr="006464DF">
        <w:rPr>
          <w:rFonts w:ascii="Times New Roman" w:hAnsi="Times New Roman" w:cs="Times New Roman"/>
        </w:rPr>
        <w:t xml:space="preserve">Lietuvos Didžiosios Kunigaikštystės Vyriausiasis Tribunolas Vilniuje XVII ir XVIII amžių sandūroje – politinės kovos arena, </w:t>
      </w:r>
      <w:r w:rsidRPr="006464DF">
        <w:rPr>
          <w:rFonts w:ascii="Times New Roman" w:hAnsi="Times New Roman" w:cs="Times New Roman"/>
          <w:i/>
          <w:iCs/>
        </w:rPr>
        <w:t>XVIII amžiaus studijos</w:t>
      </w:r>
      <w:r w:rsidRPr="006464DF">
        <w:rPr>
          <w:rFonts w:ascii="Times New Roman" w:hAnsi="Times New Roman" w:cs="Times New Roman"/>
        </w:rPr>
        <w:t xml:space="preserve">, t. 2: </w:t>
      </w:r>
      <w:r w:rsidRPr="006464DF">
        <w:rPr>
          <w:rFonts w:ascii="Times New Roman" w:hAnsi="Times New Roman" w:cs="Times New Roman"/>
          <w:i/>
          <w:iCs/>
        </w:rPr>
        <w:t>Lietuvos Didžioji Kunigaikštystė. Valstybė. Kultūra. Edukacija</w:t>
      </w:r>
      <w:r w:rsidRPr="006464DF">
        <w:rPr>
          <w:rFonts w:ascii="Times New Roman" w:hAnsi="Times New Roman" w:cs="Times New Roman"/>
        </w:rPr>
        <w:t>, sud. R. Šmigelskytė-Stukienė, Vilnius: LII leidykla, 2015, p. 250–275. ISBN 978-9955-847-94-6; ISSN 2351-6968.</w:t>
      </w:r>
    </w:p>
    <w:p w14:paraId="43C1120E" w14:textId="77777777" w:rsidR="006464DF" w:rsidRPr="006464DF" w:rsidRDefault="006464DF" w:rsidP="006464DF">
      <w:pPr>
        <w:numPr>
          <w:ilvl w:val="0"/>
          <w:numId w:val="23"/>
        </w:numPr>
        <w:rPr>
          <w:rFonts w:ascii="Times New Roman" w:hAnsi="Times New Roman" w:cs="Times New Roman"/>
        </w:rPr>
      </w:pPr>
      <w:r w:rsidRPr="006464DF">
        <w:rPr>
          <w:rFonts w:ascii="Times New Roman" w:hAnsi="Times New Roman" w:cs="Times New Roman"/>
        </w:rPr>
        <w:t xml:space="preserve">Lietuvos Didžiosios Kunigaikštystės 1700 m. Iždo Tribunolas Vilniuje – politinių grupuočių susidūrimų arena, </w:t>
      </w:r>
      <w:r w:rsidRPr="006464DF">
        <w:rPr>
          <w:rFonts w:ascii="Times New Roman" w:hAnsi="Times New Roman" w:cs="Times New Roman"/>
          <w:i/>
          <w:iCs/>
        </w:rPr>
        <w:t>Lietuvos Didžiosios Kunigaikštystės istorijos atodangos.</w:t>
      </w:r>
      <w:r w:rsidRPr="006464DF">
        <w:rPr>
          <w:rFonts w:ascii="Times New Roman" w:hAnsi="Times New Roman" w:cs="Times New Roman"/>
        </w:rPr>
        <w:t xml:space="preserve"> Profesoriaus Mečislovo Jučo 90-mečio jubiliejui skirtas mokslinių straipsnių rinkinys, sud. V. Dolinskas, </w:t>
      </w:r>
      <w:r w:rsidRPr="006464DF">
        <w:rPr>
          <w:rFonts w:ascii="Times New Roman" w:hAnsi="Times New Roman" w:cs="Times New Roman"/>
        </w:rPr>
        <w:lastRenderedPageBreak/>
        <w:t>R. Petrauskas, E. Rimša, Vilnius: NM LDK Valdovų rūmai, 2016, p. 451-465. ISSN 2351-7107; ISBN 978-609-8061-41-3.</w:t>
      </w:r>
    </w:p>
    <w:p w14:paraId="60DE83BE"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5370F600" w14:textId="77777777" w:rsidR="006464DF" w:rsidRPr="006464DF" w:rsidRDefault="006464DF" w:rsidP="006464DF">
      <w:pPr>
        <w:numPr>
          <w:ilvl w:val="0"/>
          <w:numId w:val="24"/>
        </w:numPr>
        <w:rPr>
          <w:rFonts w:ascii="Times New Roman" w:hAnsi="Times New Roman" w:cs="Times New Roman"/>
        </w:rPr>
      </w:pPr>
      <w:r w:rsidRPr="006464DF">
        <w:rPr>
          <w:rFonts w:ascii="Times New Roman" w:hAnsi="Times New Roman" w:cs="Times New Roman"/>
        </w:rPr>
        <w:t>Stravinskienė:</w:t>
      </w:r>
    </w:p>
    <w:p w14:paraId="2F9A4002" w14:textId="77777777" w:rsidR="006464DF" w:rsidRPr="006464DF" w:rsidRDefault="006464DF" w:rsidP="006464DF">
      <w:pPr>
        <w:numPr>
          <w:ilvl w:val="0"/>
          <w:numId w:val="24"/>
        </w:numPr>
        <w:rPr>
          <w:rFonts w:ascii="Times New Roman" w:hAnsi="Times New Roman" w:cs="Times New Roman"/>
        </w:rPr>
      </w:pPr>
      <w:r w:rsidRPr="006464DF">
        <w:rPr>
          <w:rFonts w:ascii="Times New Roman" w:hAnsi="Times New Roman" w:cs="Times New Roman"/>
        </w:rPr>
        <w:t xml:space="preserve">Ethnic-demographic changes in the data of the city Vilnius (1920–1939), </w:t>
      </w:r>
      <w:r w:rsidRPr="006464DF">
        <w:rPr>
          <w:rFonts w:ascii="Times New Roman" w:hAnsi="Times New Roman" w:cs="Times New Roman"/>
          <w:i/>
          <w:iCs/>
        </w:rPr>
        <w:t>Lithuanian Historical Studies</w:t>
      </w:r>
      <w:r w:rsidRPr="006464DF">
        <w:rPr>
          <w:rFonts w:ascii="Times New Roman" w:hAnsi="Times New Roman" w:cs="Times New Roman"/>
        </w:rPr>
        <w:t>, 2012, Vol. 17, 2013, pp. 117– 138, ISSN 1392-2343.</w:t>
      </w:r>
    </w:p>
    <w:p w14:paraId="4B9656AE" w14:textId="77777777" w:rsidR="006464DF" w:rsidRPr="006464DF" w:rsidRDefault="006464DF" w:rsidP="006464DF">
      <w:pPr>
        <w:numPr>
          <w:ilvl w:val="0"/>
          <w:numId w:val="24"/>
        </w:numPr>
        <w:rPr>
          <w:rFonts w:ascii="Times New Roman" w:hAnsi="Times New Roman" w:cs="Times New Roman"/>
        </w:rPr>
      </w:pPr>
      <w:r w:rsidRPr="006464DF">
        <w:rPr>
          <w:rFonts w:ascii="Times New Roman" w:hAnsi="Times New Roman" w:cs="Times New Roman"/>
        </w:rPr>
        <w:t xml:space="preserve">Stosunki międzyetniczne w Wilnie w latach 1920–1939, </w:t>
      </w:r>
      <w:r w:rsidRPr="006464DF">
        <w:rPr>
          <w:rFonts w:ascii="Times New Roman" w:hAnsi="Times New Roman" w:cs="Times New Roman"/>
          <w:i/>
          <w:iCs/>
        </w:rPr>
        <w:t>Biuletyn Historii Pogranicza</w:t>
      </w:r>
      <w:r w:rsidRPr="006464DF">
        <w:rPr>
          <w:rFonts w:ascii="Times New Roman" w:hAnsi="Times New Roman" w:cs="Times New Roman"/>
        </w:rPr>
        <w:t>, 2013, t. 13, s. 85–100, ISSN 1641–0033.</w:t>
      </w:r>
    </w:p>
    <w:p w14:paraId="618835C3" w14:textId="77777777" w:rsidR="006464DF" w:rsidRPr="006464DF" w:rsidRDefault="006464DF" w:rsidP="006464DF">
      <w:pPr>
        <w:numPr>
          <w:ilvl w:val="0"/>
          <w:numId w:val="24"/>
        </w:numPr>
        <w:rPr>
          <w:rFonts w:ascii="Times New Roman" w:hAnsi="Times New Roman" w:cs="Times New Roman"/>
        </w:rPr>
      </w:pPr>
      <w:r w:rsidRPr="006464DF">
        <w:rPr>
          <w:rFonts w:ascii="Times New Roman" w:hAnsi="Times New Roman" w:cs="Times New Roman"/>
        </w:rPr>
        <w:t xml:space="preserve">Migraciniai procesai ir Vilniaus m. etninė-demografinė padėtis: XX a. 3-4 dešimtmečiai, </w:t>
      </w:r>
      <w:r w:rsidRPr="006464DF">
        <w:rPr>
          <w:rFonts w:ascii="Times New Roman" w:hAnsi="Times New Roman" w:cs="Times New Roman"/>
          <w:i/>
          <w:iCs/>
        </w:rPr>
        <w:t>Oikos</w:t>
      </w:r>
      <w:r w:rsidRPr="006464DF">
        <w:rPr>
          <w:rFonts w:ascii="Times New Roman" w:hAnsi="Times New Roman" w:cs="Times New Roman"/>
        </w:rPr>
        <w:t>, 2013, Nr. 2, p. 17–29, ISSN 1822-5152.</w:t>
      </w:r>
    </w:p>
    <w:p w14:paraId="418370E7" w14:textId="77777777" w:rsidR="006464DF" w:rsidRPr="006464DF" w:rsidRDefault="006464DF" w:rsidP="006464DF">
      <w:pPr>
        <w:numPr>
          <w:ilvl w:val="0"/>
          <w:numId w:val="24"/>
        </w:numPr>
        <w:rPr>
          <w:rFonts w:ascii="Times New Roman" w:hAnsi="Times New Roman" w:cs="Times New Roman"/>
        </w:rPr>
      </w:pPr>
      <w:r w:rsidRPr="006464DF">
        <w:rPr>
          <w:rFonts w:ascii="Times New Roman" w:hAnsi="Times New Roman" w:cs="Times New Roman"/>
        </w:rPr>
        <w:t xml:space="preserve">Lietuviškos mokyklos Vilniuje: 1920–1939 m., </w:t>
      </w:r>
      <w:r w:rsidRPr="006464DF">
        <w:rPr>
          <w:rFonts w:ascii="Times New Roman" w:hAnsi="Times New Roman" w:cs="Times New Roman"/>
          <w:i/>
          <w:iCs/>
        </w:rPr>
        <w:t>Istorija</w:t>
      </w:r>
      <w:r w:rsidRPr="006464DF">
        <w:rPr>
          <w:rFonts w:ascii="Times New Roman" w:hAnsi="Times New Roman" w:cs="Times New Roman"/>
        </w:rPr>
        <w:t>, 2015, t. 99, Nr. 33, p. 34–51, ISSN 1392-0456.</w:t>
      </w:r>
    </w:p>
    <w:p w14:paraId="6A8F1972" w14:textId="77777777" w:rsidR="006464DF" w:rsidRPr="006464DF" w:rsidRDefault="006464DF" w:rsidP="006464DF">
      <w:pPr>
        <w:numPr>
          <w:ilvl w:val="0"/>
          <w:numId w:val="24"/>
        </w:numPr>
        <w:rPr>
          <w:rFonts w:ascii="Times New Roman" w:hAnsi="Times New Roman" w:cs="Times New Roman"/>
        </w:rPr>
      </w:pPr>
      <w:r w:rsidRPr="006464DF">
        <w:rPr>
          <w:rFonts w:ascii="Times New Roman" w:hAnsi="Times New Roman" w:cs="Times New Roman"/>
        </w:rPr>
        <w:t xml:space="preserve">Vilniaus miesto gyventojai: 1920–1939 metai, </w:t>
      </w:r>
      <w:r w:rsidRPr="006464DF">
        <w:rPr>
          <w:rFonts w:ascii="Times New Roman" w:hAnsi="Times New Roman" w:cs="Times New Roman"/>
          <w:i/>
          <w:iCs/>
        </w:rPr>
        <w:t>Sostinė kaip tapatumo simbolis: Vilnius ir Kaunas tarpukario kultūroje</w:t>
      </w:r>
      <w:r w:rsidRPr="006464DF">
        <w:rPr>
          <w:rFonts w:ascii="Times New Roman" w:hAnsi="Times New Roman" w:cs="Times New Roman"/>
        </w:rPr>
        <w:t>, Vilnius, 2014, p. 41–52, ISBN 978-609-425-142-9.</w:t>
      </w:r>
    </w:p>
    <w:p w14:paraId="0ED007DA" w14:textId="77777777" w:rsidR="006464DF" w:rsidRPr="006464DF" w:rsidRDefault="006464DF" w:rsidP="006464DF">
      <w:pPr>
        <w:numPr>
          <w:ilvl w:val="0"/>
          <w:numId w:val="24"/>
        </w:numPr>
        <w:rPr>
          <w:rFonts w:ascii="Times New Roman" w:hAnsi="Times New Roman" w:cs="Times New Roman"/>
        </w:rPr>
      </w:pPr>
      <w:r w:rsidRPr="006464DF">
        <w:rPr>
          <w:rFonts w:ascii="Times New Roman" w:hAnsi="Times New Roman" w:cs="Times New Roman"/>
        </w:rPr>
        <w:t xml:space="preserve">The territorial expansion of Vilnius: plans and their realisation (1916–1940), </w:t>
      </w:r>
      <w:r w:rsidRPr="006464DF">
        <w:rPr>
          <w:rFonts w:ascii="Times New Roman" w:hAnsi="Times New Roman" w:cs="Times New Roman"/>
          <w:i/>
          <w:iCs/>
        </w:rPr>
        <w:t>Lithuanian Historical Studies</w:t>
      </w:r>
      <w:r w:rsidRPr="006464DF">
        <w:rPr>
          <w:rFonts w:ascii="Times New Roman" w:hAnsi="Times New Roman" w:cs="Times New Roman"/>
        </w:rPr>
        <w:t>, 2015, Nr. 20, pp. 127–150, Vilnius, 2016, ISSN 1392-2343.</w:t>
      </w:r>
    </w:p>
    <w:p w14:paraId="5DC9FD13"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28FEBBAA" w14:textId="77777777" w:rsidR="006464DF" w:rsidRPr="006464DF" w:rsidRDefault="006464DF" w:rsidP="006464DF">
      <w:pPr>
        <w:numPr>
          <w:ilvl w:val="0"/>
          <w:numId w:val="25"/>
        </w:numPr>
        <w:rPr>
          <w:rFonts w:ascii="Times New Roman" w:hAnsi="Times New Roman" w:cs="Times New Roman"/>
        </w:rPr>
      </w:pPr>
      <w:r w:rsidRPr="006464DF">
        <w:rPr>
          <w:rFonts w:ascii="Times New Roman" w:hAnsi="Times New Roman" w:cs="Times New Roman"/>
        </w:rPr>
        <w:t>Urbanavičius:</w:t>
      </w:r>
    </w:p>
    <w:p w14:paraId="4F72229A" w14:textId="77777777" w:rsidR="006464DF" w:rsidRPr="006464DF" w:rsidRDefault="006464DF" w:rsidP="006464DF">
      <w:pPr>
        <w:numPr>
          <w:ilvl w:val="0"/>
          <w:numId w:val="25"/>
        </w:numPr>
        <w:rPr>
          <w:rFonts w:ascii="Times New Roman" w:hAnsi="Times New Roman" w:cs="Times New Roman"/>
        </w:rPr>
      </w:pPr>
      <w:r w:rsidRPr="006464DF">
        <w:rPr>
          <w:rFonts w:ascii="Times New Roman" w:hAnsi="Times New Roman" w:cs="Times New Roman"/>
          <w:i/>
          <w:iCs/>
        </w:rPr>
        <w:t>Vilniaus naujieji miestiečiai 1661–1795 m.</w:t>
      </w:r>
      <w:r w:rsidRPr="006464DF">
        <w:rPr>
          <w:rFonts w:ascii="Times New Roman" w:hAnsi="Times New Roman" w:cs="Times New Roman"/>
        </w:rPr>
        <w:t>, Vilnius: LII leidykla, 2005, 384 p.</w:t>
      </w:r>
    </w:p>
    <w:p w14:paraId="68A65079" w14:textId="77777777" w:rsidR="006464DF" w:rsidRPr="006464DF" w:rsidRDefault="006464DF" w:rsidP="006464DF">
      <w:pPr>
        <w:numPr>
          <w:ilvl w:val="0"/>
          <w:numId w:val="25"/>
        </w:numPr>
        <w:rPr>
          <w:rFonts w:ascii="Times New Roman" w:hAnsi="Times New Roman" w:cs="Times New Roman"/>
        </w:rPr>
      </w:pPr>
      <w:r w:rsidRPr="006464DF">
        <w:rPr>
          <w:rFonts w:ascii="Times New Roman" w:hAnsi="Times New Roman" w:cs="Times New Roman"/>
          <w:i/>
          <w:iCs/>
        </w:rPr>
        <w:t>Vilniaus naujieji miestiečiai 1661-1795 metais. Sąrašas</w:t>
      </w:r>
      <w:r w:rsidRPr="006464DF">
        <w:rPr>
          <w:rFonts w:ascii="Times New Roman" w:hAnsi="Times New Roman" w:cs="Times New Roman"/>
        </w:rPr>
        <w:t>, Vilnius: LII leidykla, 2009, 728 p.</w:t>
      </w:r>
    </w:p>
    <w:p w14:paraId="4F6A2CB0" w14:textId="77777777" w:rsidR="006464DF" w:rsidRPr="006464DF" w:rsidRDefault="006464DF" w:rsidP="006464DF">
      <w:pPr>
        <w:numPr>
          <w:ilvl w:val="0"/>
          <w:numId w:val="25"/>
        </w:numPr>
        <w:rPr>
          <w:rFonts w:ascii="Times New Roman" w:hAnsi="Times New Roman" w:cs="Times New Roman"/>
        </w:rPr>
      </w:pPr>
      <w:r w:rsidRPr="006464DF">
        <w:rPr>
          <w:rFonts w:ascii="Times New Roman" w:hAnsi="Times New Roman" w:cs="Times New Roman"/>
        </w:rPr>
        <w:t xml:space="preserve">Iš Vilniaus miesto tarybos raštinės palikimo: naujųjų miestiečių aktai 1663-1795 m., </w:t>
      </w:r>
      <w:r w:rsidRPr="006464DF">
        <w:rPr>
          <w:rFonts w:ascii="Times New Roman" w:hAnsi="Times New Roman" w:cs="Times New Roman"/>
          <w:i/>
          <w:iCs/>
        </w:rPr>
        <w:t>Lituanistica</w:t>
      </w:r>
      <w:r w:rsidRPr="006464DF">
        <w:rPr>
          <w:rFonts w:ascii="Times New Roman" w:hAnsi="Times New Roman" w:cs="Times New Roman"/>
        </w:rPr>
        <w:t>, 2001, nr. 4 (48), p. 23–40.</w:t>
      </w:r>
    </w:p>
    <w:p w14:paraId="37414A02" w14:textId="77777777" w:rsidR="006464DF" w:rsidRPr="006464DF" w:rsidRDefault="006464DF" w:rsidP="006464DF">
      <w:pPr>
        <w:numPr>
          <w:ilvl w:val="0"/>
          <w:numId w:val="25"/>
        </w:numPr>
        <w:rPr>
          <w:rFonts w:ascii="Times New Roman" w:hAnsi="Times New Roman" w:cs="Times New Roman"/>
        </w:rPr>
      </w:pPr>
      <w:r w:rsidRPr="006464DF">
        <w:rPr>
          <w:rFonts w:ascii="Times New Roman" w:hAnsi="Times New Roman" w:cs="Times New Roman"/>
        </w:rPr>
        <w:t xml:space="preserve">Imigracija į Vilnių iš Alytaus XVII a. 2-oje pusėje – XVIII a., </w:t>
      </w:r>
      <w:r w:rsidRPr="006464DF">
        <w:rPr>
          <w:rFonts w:ascii="Times New Roman" w:hAnsi="Times New Roman" w:cs="Times New Roman"/>
          <w:i/>
          <w:iCs/>
        </w:rPr>
        <w:t>Alytaus miesto istorijos fragmentai</w:t>
      </w:r>
      <w:r w:rsidRPr="006464DF">
        <w:rPr>
          <w:rFonts w:ascii="Times New Roman" w:hAnsi="Times New Roman" w:cs="Times New Roman"/>
        </w:rPr>
        <w:t>, Alytus, 2001, p. 28–39.</w:t>
      </w:r>
    </w:p>
    <w:p w14:paraId="5EC1020C" w14:textId="77777777" w:rsidR="006464DF" w:rsidRPr="006464DF" w:rsidRDefault="006464DF" w:rsidP="006464DF">
      <w:pPr>
        <w:numPr>
          <w:ilvl w:val="0"/>
          <w:numId w:val="25"/>
        </w:numPr>
        <w:rPr>
          <w:rFonts w:ascii="Times New Roman" w:hAnsi="Times New Roman" w:cs="Times New Roman"/>
        </w:rPr>
      </w:pPr>
      <w:r w:rsidRPr="006464DF">
        <w:rPr>
          <w:rFonts w:ascii="Times New Roman" w:hAnsi="Times New Roman" w:cs="Times New Roman"/>
        </w:rPr>
        <w:t xml:space="preserve">Kauniečių kilmės Vilniaus naujieji miestiečiai 1661–1795 m., </w:t>
      </w:r>
      <w:r w:rsidRPr="006464DF">
        <w:rPr>
          <w:rFonts w:ascii="Times New Roman" w:hAnsi="Times New Roman" w:cs="Times New Roman"/>
          <w:i/>
          <w:iCs/>
        </w:rPr>
        <w:t>Kauno istorijos metraštis</w:t>
      </w:r>
      <w:r w:rsidRPr="006464DF">
        <w:rPr>
          <w:rFonts w:ascii="Times New Roman" w:hAnsi="Times New Roman" w:cs="Times New Roman"/>
        </w:rPr>
        <w:t>, t. 7, Kaunas, 2006, p. 23–41.</w:t>
      </w:r>
    </w:p>
    <w:p w14:paraId="2D785F9A"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7DF8573B" w14:textId="77777777" w:rsidR="006464DF" w:rsidRPr="006464DF" w:rsidRDefault="006464DF" w:rsidP="006464DF">
      <w:pPr>
        <w:numPr>
          <w:ilvl w:val="0"/>
          <w:numId w:val="26"/>
        </w:numPr>
        <w:rPr>
          <w:rFonts w:ascii="Times New Roman" w:hAnsi="Times New Roman" w:cs="Times New Roman"/>
        </w:rPr>
      </w:pPr>
      <w:r w:rsidRPr="006464DF">
        <w:rPr>
          <w:rFonts w:ascii="Times New Roman" w:hAnsi="Times New Roman" w:cs="Times New Roman"/>
        </w:rPr>
        <w:t>Vaitkevičius:</w:t>
      </w:r>
    </w:p>
    <w:p w14:paraId="3B376CCB" w14:textId="77777777" w:rsidR="006464DF" w:rsidRPr="006464DF" w:rsidRDefault="006464DF" w:rsidP="006464DF">
      <w:pPr>
        <w:numPr>
          <w:ilvl w:val="0"/>
          <w:numId w:val="26"/>
        </w:numPr>
        <w:rPr>
          <w:rFonts w:ascii="Times New Roman" w:hAnsi="Times New Roman" w:cs="Times New Roman"/>
        </w:rPr>
      </w:pPr>
      <w:r w:rsidRPr="006464DF">
        <w:rPr>
          <w:rFonts w:ascii="Times New Roman" w:hAnsi="Times New Roman" w:cs="Times New Roman"/>
          <w:i/>
          <w:iCs/>
        </w:rPr>
        <w:t>Vilniaus archeologijos atlasas</w:t>
      </w:r>
      <w:r w:rsidRPr="006464DF">
        <w:rPr>
          <w:rFonts w:ascii="Times New Roman" w:hAnsi="Times New Roman" w:cs="Times New Roman"/>
        </w:rPr>
        <w:t>, Vilnius, 2006.</w:t>
      </w:r>
    </w:p>
    <w:p w14:paraId="5855730C" w14:textId="77777777" w:rsidR="006464DF" w:rsidRPr="006464DF" w:rsidRDefault="006464DF" w:rsidP="006464DF">
      <w:pPr>
        <w:numPr>
          <w:ilvl w:val="0"/>
          <w:numId w:val="26"/>
        </w:numPr>
        <w:rPr>
          <w:rFonts w:ascii="Times New Roman" w:hAnsi="Times New Roman" w:cs="Times New Roman"/>
        </w:rPr>
      </w:pPr>
      <w:r w:rsidRPr="006464DF">
        <w:rPr>
          <w:rFonts w:ascii="Times New Roman" w:hAnsi="Times New Roman" w:cs="Times New Roman"/>
        </w:rPr>
        <w:t xml:space="preserve">R. Morkūnaitė, </w:t>
      </w:r>
      <w:r w:rsidRPr="006464DF">
        <w:rPr>
          <w:rFonts w:ascii="Times New Roman" w:hAnsi="Times New Roman" w:cs="Times New Roman"/>
          <w:b/>
          <w:bCs/>
        </w:rPr>
        <w:t>G. Vaitkevičius</w:t>
      </w:r>
      <w:r w:rsidRPr="006464DF">
        <w:rPr>
          <w:rFonts w:ascii="Times New Roman" w:hAnsi="Times New Roman" w:cs="Times New Roman"/>
        </w:rPr>
        <w:t>, O. Valionienė, The Geomorphology of the Vilnia and the Environs of Vilnius</w:t>
      </w:r>
      <w:r w:rsidRPr="006464DF">
        <w:rPr>
          <w:rFonts w:ascii="Times New Roman" w:hAnsi="Times New Roman" w:cs="Times New Roman"/>
          <w:i/>
          <w:iCs/>
        </w:rPr>
        <w:t>, Geographia. Studia et Dissertationes</w:t>
      </w:r>
      <w:r w:rsidRPr="006464DF">
        <w:rPr>
          <w:rFonts w:ascii="Times New Roman" w:hAnsi="Times New Roman" w:cs="Times New Roman"/>
        </w:rPr>
        <w:t>, Katowice, 2008, p. 47–57.</w:t>
      </w:r>
    </w:p>
    <w:p w14:paraId="612B8240" w14:textId="77777777" w:rsidR="006464DF" w:rsidRPr="006464DF" w:rsidRDefault="006464DF" w:rsidP="006464DF">
      <w:pPr>
        <w:numPr>
          <w:ilvl w:val="0"/>
          <w:numId w:val="26"/>
        </w:numPr>
        <w:rPr>
          <w:rFonts w:ascii="Times New Roman" w:hAnsi="Times New Roman" w:cs="Times New Roman"/>
        </w:rPr>
      </w:pPr>
      <w:r w:rsidRPr="006464DF">
        <w:rPr>
          <w:rFonts w:ascii="Times New Roman" w:hAnsi="Times New Roman" w:cs="Times New Roman"/>
        </w:rPr>
        <w:t xml:space="preserve">Vilniaus tapsmas, </w:t>
      </w:r>
      <w:r w:rsidRPr="006464DF">
        <w:rPr>
          <w:rFonts w:ascii="Times New Roman" w:hAnsi="Times New Roman" w:cs="Times New Roman"/>
          <w:i/>
          <w:iCs/>
        </w:rPr>
        <w:t>Miestų praeitis</w:t>
      </w:r>
      <w:r w:rsidRPr="006464DF">
        <w:rPr>
          <w:rFonts w:ascii="Times New Roman" w:hAnsi="Times New Roman" w:cs="Times New Roman"/>
        </w:rPr>
        <w:t>, Vilnius, 2010, nr. 2.</w:t>
      </w:r>
    </w:p>
    <w:p w14:paraId="5D30CADB" w14:textId="77777777" w:rsidR="006464DF" w:rsidRPr="006464DF" w:rsidRDefault="006464DF" w:rsidP="006464DF">
      <w:pPr>
        <w:numPr>
          <w:ilvl w:val="0"/>
          <w:numId w:val="26"/>
        </w:numPr>
        <w:rPr>
          <w:rFonts w:ascii="Times New Roman" w:hAnsi="Times New Roman" w:cs="Times New Roman"/>
        </w:rPr>
      </w:pPr>
      <w:r w:rsidRPr="006464DF">
        <w:rPr>
          <w:rFonts w:ascii="Times New Roman" w:hAnsi="Times New Roman" w:cs="Times New Roman"/>
        </w:rPr>
        <w:t xml:space="preserve">Kreivasis miestas, </w:t>
      </w:r>
      <w:r w:rsidRPr="006464DF">
        <w:rPr>
          <w:rFonts w:ascii="Times New Roman" w:hAnsi="Times New Roman" w:cs="Times New Roman"/>
          <w:i/>
          <w:iCs/>
        </w:rPr>
        <w:t>Miestų praeitis</w:t>
      </w:r>
      <w:r w:rsidRPr="006464DF">
        <w:rPr>
          <w:rFonts w:ascii="Times New Roman" w:hAnsi="Times New Roman" w:cs="Times New Roman"/>
        </w:rPr>
        <w:t>, Vilnius, 2010, nr. 2.</w:t>
      </w:r>
    </w:p>
    <w:p w14:paraId="33E32C32" w14:textId="77777777" w:rsidR="006464DF" w:rsidRPr="006464DF" w:rsidRDefault="006464DF" w:rsidP="006464DF">
      <w:pPr>
        <w:numPr>
          <w:ilvl w:val="0"/>
          <w:numId w:val="26"/>
        </w:numPr>
        <w:rPr>
          <w:rFonts w:ascii="Times New Roman" w:hAnsi="Times New Roman" w:cs="Times New Roman"/>
        </w:rPr>
      </w:pPr>
      <w:r w:rsidRPr="006464DF">
        <w:rPr>
          <w:rFonts w:ascii="Times New Roman" w:hAnsi="Times New Roman" w:cs="Times New Roman"/>
          <w:i/>
          <w:iCs/>
        </w:rPr>
        <w:lastRenderedPageBreak/>
        <w:t>Vilniaus įkūrimas</w:t>
      </w:r>
      <w:r w:rsidRPr="006464DF">
        <w:rPr>
          <w:rFonts w:ascii="Times New Roman" w:hAnsi="Times New Roman" w:cs="Times New Roman"/>
        </w:rPr>
        <w:t>. Serija Vilniaus sąsiuviniai, 1,</w:t>
      </w:r>
      <w:r w:rsidRPr="006464DF">
        <w:rPr>
          <w:rFonts w:ascii="Times New Roman" w:hAnsi="Times New Roman" w:cs="Times New Roman"/>
          <w:i/>
          <w:iCs/>
        </w:rPr>
        <w:t>Vilnius</w:t>
      </w:r>
      <w:r w:rsidRPr="006464DF">
        <w:rPr>
          <w:rFonts w:ascii="Times New Roman" w:hAnsi="Times New Roman" w:cs="Times New Roman"/>
        </w:rPr>
        <w:t xml:space="preserve">: Lietuvos nacionalinis muziejus, </w:t>
      </w:r>
      <w:r w:rsidRPr="006464DF">
        <w:rPr>
          <w:rFonts w:ascii="Times New Roman" w:hAnsi="Times New Roman" w:cs="Times New Roman"/>
          <w:i/>
          <w:iCs/>
        </w:rPr>
        <w:t>2010</w:t>
      </w:r>
      <w:r w:rsidRPr="006464DF">
        <w:rPr>
          <w:rFonts w:ascii="Times New Roman" w:hAnsi="Times New Roman" w:cs="Times New Roman"/>
        </w:rPr>
        <w:t>, 128 p. (ISBN 978-609-8039-06-1);</w:t>
      </w:r>
    </w:p>
    <w:p w14:paraId="2D233E93" w14:textId="77777777" w:rsidR="006464DF" w:rsidRPr="006464DF" w:rsidRDefault="006464DF" w:rsidP="006464DF">
      <w:pPr>
        <w:numPr>
          <w:ilvl w:val="0"/>
          <w:numId w:val="26"/>
        </w:numPr>
        <w:rPr>
          <w:rFonts w:ascii="Times New Roman" w:hAnsi="Times New Roman" w:cs="Times New Roman"/>
        </w:rPr>
      </w:pPr>
      <w:r w:rsidRPr="006464DF">
        <w:rPr>
          <w:rFonts w:ascii="Times New Roman" w:hAnsi="Times New Roman" w:cs="Times New Roman"/>
        </w:rPr>
        <w:t xml:space="preserve">Įžanginės mintys apie Kreivąjį miestą, </w:t>
      </w:r>
      <w:r w:rsidRPr="006464DF">
        <w:rPr>
          <w:rFonts w:ascii="Times New Roman" w:hAnsi="Times New Roman" w:cs="Times New Roman"/>
          <w:i/>
          <w:iCs/>
        </w:rPr>
        <w:t>Lietuvos pilys</w:t>
      </w:r>
      <w:r w:rsidRPr="006464DF">
        <w:rPr>
          <w:rFonts w:ascii="Times New Roman" w:hAnsi="Times New Roman" w:cs="Times New Roman"/>
        </w:rPr>
        <w:t>, nr. 5, p. 32-43, (ISSN 1822-4326);</w:t>
      </w:r>
    </w:p>
    <w:p w14:paraId="3C246106" w14:textId="77777777" w:rsidR="006464DF" w:rsidRPr="006464DF" w:rsidRDefault="006464DF" w:rsidP="006464DF">
      <w:pPr>
        <w:numPr>
          <w:ilvl w:val="0"/>
          <w:numId w:val="26"/>
        </w:numPr>
        <w:rPr>
          <w:rFonts w:ascii="Times New Roman" w:hAnsi="Times New Roman" w:cs="Times New Roman"/>
        </w:rPr>
      </w:pPr>
      <w:r w:rsidRPr="006464DF">
        <w:rPr>
          <w:rFonts w:ascii="Times New Roman" w:hAnsi="Times New Roman" w:cs="Times New Roman"/>
        </w:rPr>
        <w:t xml:space="preserve">14-17 a. Vilniaus buitinės keramikos talpų sistema, </w:t>
      </w:r>
      <w:r w:rsidRPr="006464DF">
        <w:rPr>
          <w:rFonts w:ascii="Times New Roman" w:hAnsi="Times New Roman" w:cs="Times New Roman"/>
          <w:i/>
          <w:iCs/>
        </w:rPr>
        <w:t>Miestų praeitis</w:t>
      </w:r>
      <w:r w:rsidRPr="006464DF">
        <w:rPr>
          <w:rFonts w:ascii="Times New Roman" w:hAnsi="Times New Roman" w:cs="Times New Roman"/>
        </w:rPr>
        <w:t>, 3 nr. (ISSN 2029-4220);</w:t>
      </w:r>
    </w:p>
    <w:p w14:paraId="5AAAF1EE" w14:textId="77777777" w:rsidR="006464DF" w:rsidRPr="006464DF" w:rsidRDefault="006464DF" w:rsidP="006464DF">
      <w:pPr>
        <w:numPr>
          <w:ilvl w:val="0"/>
          <w:numId w:val="26"/>
        </w:numPr>
        <w:rPr>
          <w:rFonts w:ascii="Times New Roman" w:hAnsi="Times New Roman" w:cs="Times New Roman"/>
        </w:rPr>
      </w:pPr>
      <w:r w:rsidRPr="006464DF">
        <w:rPr>
          <w:rFonts w:ascii="Times New Roman" w:hAnsi="Times New Roman" w:cs="Times New Roman"/>
        </w:rPr>
        <w:t xml:space="preserve">Вильнюс от поселения до королевского города, </w:t>
      </w:r>
      <w:r w:rsidRPr="006464DF">
        <w:rPr>
          <w:rFonts w:ascii="Times New Roman" w:hAnsi="Times New Roman" w:cs="Times New Roman"/>
          <w:i/>
          <w:iCs/>
        </w:rPr>
        <w:t>Археология и история Литвы и северо-запада России</w:t>
      </w:r>
      <w:r w:rsidRPr="006464DF">
        <w:rPr>
          <w:rFonts w:ascii="Times New Roman" w:hAnsi="Times New Roman" w:cs="Times New Roman"/>
        </w:rPr>
        <w:t>, Vilnius, 2013, p. 81-108 (ISBN 978-9955-847-71-7);</w:t>
      </w:r>
    </w:p>
    <w:p w14:paraId="6B100DA0" w14:textId="77777777" w:rsidR="006464DF" w:rsidRPr="006464DF" w:rsidRDefault="006464DF" w:rsidP="006464DF">
      <w:pPr>
        <w:numPr>
          <w:ilvl w:val="0"/>
          <w:numId w:val="26"/>
        </w:numPr>
        <w:rPr>
          <w:rFonts w:ascii="Times New Roman" w:hAnsi="Times New Roman" w:cs="Times New Roman"/>
        </w:rPr>
      </w:pPr>
      <w:r w:rsidRPr="006464DF">
        <w:rPr>
          <w:rFonts w:ascii="Times New Roman" w:hAnsi="Times New Roman" w:cs="Times New Roman"/>
        </w:rPr>
        <w:t xml:space="preserve">A. Baubinienė, R. Morkūnaitė, D. Bauža, </w:t>
      </w:r>
      <w:r w:rsidRPr="006464DF">
        <w:rPr>
          <w:rFonts w:ascii="Times New Roman" w:hAnsi="Times New Roman" w:cs="Times New Roman"/>
          <w:b/>
          <w:bCs/>
        </w:rPr>
        <w:t>G. Vaitkevičius</w:t>
      </w:r>
      <w:r w:rsidRPr="006464DF">
        <w:rPr>
          <w:rFonts w:ascii="Times New Roman" w:hAnsi="Times New Roman" w:cs="Times New Roman"/>
        </w:rPr>
        <w:t xml:space="preserve">, R. Petrošius, Aspects and methods in reconstructing the mediewal terrain and deposits in Vilnius, </w:t>
      </w:r>
      <w:r w:rsidRPr="006464DF">
        <w:rPr>
          <w:rFonts w:ascii="Times New Roman" w:hAnsi="Times New Roman" w:cs="Times New Roman"/>
          <w:i/>
          <w:iCs/>
        </w:rPr>
        <w:t>Quarternary International</w:t>
      </w:r>
      <w:r w:rsidRPr="006464DF">
        <w:rPr>
          <w:rFonts w:ascii="Times New Roman" w:hAnsi="Times New Roman" w:cs="Times New Roman"/>
        </w:rPr>
        <w:t xml:space="preserve">, vol. 386: </w:t>
      </w:r>
      <w:r w:rsidRPr="006464DF">
        <w:rPr>
          <w:rFonts w:ascii="Times New Roman" w:hAnsi="Times New Roman" w:cs="Times New Roman"/>
          <w:i/>
          <w:iCs/>
        </w:rPr>
        <w:t>Palaeolandscapes from Saalian to Weichselian: INQUA TERPRO Commission, Peribaltic International Field Symposium, Lithuania</w:t>
      </w:r>
      <w:r w:rsidRPr="006464DF">
        <w:rPr>
          <w:rFonts w:ascii="Times New Roman" w:hAnsi="Times New Roman" w:cs="Times New Roman"/>
        </w:rPr>
        <w:t>, edited by Jonas Satkunas, Peter Johannson and Norm Catto2 November 2015, Montreal, p. 83-88. (ISSN 1040-6182).</w:t>
      </w:r>
    </w:p>
    <w:p w14:paraId="61E7AEFB"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1030B6C4" w14:textId="77777777" w:rsidR="006464DF" w:rsidRPr="006464DF" w:rsidRDefault="006464DF" w:rsidP="006464DF">
      <w:pPr>
        <w:numPr>
          <w:ilvl w:val="0"/>
          <w:numId w:val="27"/>
        </w:numPr>
        <w:rPr>
          <w:rFonts w:ascii="Times New Roman" w:hAnsi="Times New Roman" w:cs="Times New Roman"/>
        </w:rPr>
      </w:pPr>
      <w:r w:rsidRPr="006464DF">
        <w:rPr>
          <w:rFonts w:ascii="Times New Roman" w:hAnsi="Times New Roman" w:cs="Times New Roman"/>
        </w:rPr>
        <w:t>Valionienė:</w:t>
      </w:r>
    </w:p>
    <w:p w14:paraId="37E0400A" w14:textId="77777777" w:rsidR="006464DF" w:rsidRPr="006464DF" w:rsidRDefault="006464DF" w:rsidP="006464DF">
      <w:pPr>
        <w:numPr>
          <w:ilvl w:val="0"/>
          <w:numId w:val="27"/>
        </w:numPr>
        <w:rPr>
          <w:rFonts w:ascii="Times New Roman" w:hAnsi="Times New Roman" w:cs="Times New Roman"/>
        </w:rPr>
      </w:pPr>
      <w:r w:rsidRPr="006464DF">
        <w:rPr>
          <w:rFonts w:ascii="Times New Roman" w:hAnsi="Times New Roman" w:cs="Times New Roman"/>
        </w:rPr>
        <w:t>V. Pugačiauskas, S. Sarcevičius</w:t>
      </w:r>
      <w:r w:rsidRPr="006464DF">
        <w:rPr>
          <w:rFonts w:ascii="Times New Roman" w:hAnsi="Times New Roman" w:cs="Times New Roman"/>
          <w:b/>
          <w:bCs/>
        </w:rPr>
        <w:t>, O. Valionienė</w:t>
      </w:r>
      <w:r w:rsidRPr="006464DF">
        <w:rPr>
          <w:rFonts w:ascii="Times New Roman" w:hAnsi="Times New Roman" w:cs="Times New Roman"/>
        </w:rPr>
        <w:t xml:space="preserve">, </w:t>
      </w:r>
      <w:r w:rsidRPr="006464DF">
        <w:rPr>
          <w:rFonts w:ascii="Times New Roman" w:hAnsi="Times New Roman" w:cs="Times New Roman"/>
          <w:i/>
          <w:iCs/>
        </w:rPr>
        <w:t>Kreivoji pilis: tarpdisciplinarinių tyrimų atvejis</w:t>
      </w:r>
      <w:r w:rsidRPr="006464DF">
        <w:rPr>
          <w:rFonts w:ascii="Times New Roman" w:hAnsi="Times New Roman" w:cs="Times New Roman"/>
        </w:rPr>
        <w:t>. Kolektyvinė monografija, (įteikta spaudai 2016 m.)</w:t>
      </w:r>
    </w:p>
    <w:p w14:paraId="31059A5F" w14:textId="77777777" w:rsidR="006464DF" w:rsidRPr="006464DF" w:rsidRDefault="006464DF" w:rsidP="006464DF">
      <w:pPr>
        <w:numPr>
          <w:ilvl w:val="0"/>
          <w:numId w:val="27"/>
        </w:numPr>
        <w:rPr>
          <w:rFonts w:ascii="Times New Roman" w:hAnsi="Times New Roman" w:cs="Times New Roman"/>
        </w:rPr>
      </w:pPr>
      <w:r w:rsidRPr="006464DF">
        <w:rPr>
          <w:rFonts w:ascii="Times New Roman" w:hAnsi="Times New Roman" w:cs="Times New Roman"/>
        </w:rPr>
        <w:t xml:space="preserve">Средневековый Вильнюс. Становление плановой структуры в 14-15 веках, </w:t>
      </w:r>
      <w:r w:rsidRPr="006464DF">
        <w:rPr>
          <w:rFonts w:ascii="Times New Roman" w:hAnsi="Times New Roman" w:cs="Times New Roman"/>
          <w:i/>
          <w:iCs/>
        </w:rPr>
        <w:t>Археология и история Пскова и Псковской земли</w:t>
      </w:r>
      <w:r w:rsidRPr="006464DF">
        <w:rPr>
          <w:rFonts w:ascii="Times New Roman" w:hAnsi="Times New Roman" w:cs="Times New Roman"/>
        </w:rPr>
        <w:t>, Псков. 2007, psl. 336-352.</w:t>
      </w:r>
    </w:p>
    <w:p w14:paraId="3F000714" w14:textId="77777777" w:rsidR="006464DF" w:rsidRPr="006464DF" w:rsidRDefault="006464DF" w:rsidP="006464DF">
      <w:pPr>
        <w:numPr>
          <w:ilvl w:val="0"/>
          <w:numId w:val="27"/>
        </w:numPr>
        <w:rPr>
          <w:rFonts w:ascii="Times New Roman" w:hAnsi="Times New Roman" w:cs="Times New Roman"/>
        </w:rPr>
      </w:pPr>
      <w:r w:rsidRPr="006464DF">
        <w:rPr>
          <w:rFonts w:ascii="Times New Roman" w:hAnsi="Times New Roman" w:cs="Times New Roman"/>
        </w:rPr>
        <w:t xml:space="preserve">R. Morkūnaitė, G. Vaitkevičius, </w:t>
      </w:r>
      <w:r w:rsidRPr="006464DF">
        <w:rPr>
          <w:rFonts w:ascii="Times New Roman" w:hAnsi="Times New Roman" w:cs="Times New Roman"/>
          <w:b/>
          <w:bCs/>
        </w:rPr>
        <w:t>O. Valionienė</w:t>
      </w:r>
      <w:r w:rsidRPr="006464DF">
        <w:rPr>
          <w:rFonts w:ascii="Times New Roman" w:hAnsi="Times New Roman" w:cs="Times New Roman"/>
        </w:rPr>
        <w:t xml:space="preserve">, The geomorphology of the Vilnia and the Environs of Vilnius, </w:t>
      </w:r>
      <w:r w:rsidRPr="006464DF">
        <w:rPr>
          <w:rFonts w:ascii="Times New Roman" w:hAnsi="Times New Roman" w:cs="Times New Roman"/>
          <w:i/>
          <w:iCs/>
        </w:rPr>
        <w:t>Geographia studia et dissertationes, Katowice</w:t>
      </w:r>
      <w:r w:rsidRPr="006464DF">
        <w:rPr>
          <w:rFonts w:ascii="Times New Roman" w:hAnsi="Times New Roman" w:cs="Times New Roman"/>
        </w:rPr>
        <w:t>, 2008, psl. 47-58.</w:t>
      </w:r>
    </w:p>
    <w:p w14:paraId="7F1C5890" w14:textId="77777777" w:rsidR="006464DF" w:rsidRPr="006464DF" w:rsidRDefault="006464DF" w:rsidP="006464DF">
      <w:pPr>
        <w:numPr>
          <w:ilvl w:val="0"/>
          <w:numId w:val="27"/>
        </w:numPr>
        <w:rPr>
          <w:rFonts w:ascii="Times New Roman" w:hAnsi="Times New Roman" w:cs="Times New Roman"/>
        </w:rPr>
      </w:pPr>
      <w:r w:rsidRPr="006464DF">
        <w:rPr>
          <w:rFonts w:ascii="Times New Roman" w:hAnsi="Times New Roman" w:cs="Times New Roman"/>
        </w:rPr>
        <w:t xml:space="preserve">Пространственная структура Вильнюса на основе анализа первичного рельефа, </w:t>
      </w:r>
      <w:r w:rsidRPr="006464DF">
        <w:rPr>
          <w:rFonts w:ascii="Times New Roman" w:hAnsi="Times New Roman" w:cs="Times New Roman"/>
          <w:i/>
          <w:iCs/>
        </w:rPr>
        <w:t>Археология и история Пскова и Псковской земли</w:t>
      </w:r>
      <w:r w:rsidRPr="006464DF">
        <w:rPr>
          <w:rFonts w:ascii="Times New Roman" w:hAnsi="Times New Roman" w:cs="Times New Roman"/>
        </w:rPr>
        <w:t>, Псков. 2008, psl. 435-445;</w:t>
      </w:r>
    </w:p>
    <w:p w14:paraId="7D7E8565" w14:textId="77777777" w:rsidR="006464DF" w:rsidRPr="006464DF" w:rsidRDefault="006464DF" w:rsidP="006464DF">
      <w:pPr>
        <w:numPr>
          <w:ilvl w:val="0"/>
          <w:numId w:val="27"/>
        </w:numPr>
        <w:rPr>
          <w:rFonts w:ascii="Times New Roman" w:hAnsi="Times New Roman" w:cs="Times New Roman"/>
        </w:rPr>
      </w:pPr>
      <w:r w:rsidRPr="006464DF">
        <w:rPr>
          <w:rFonts w:ascii="Times New Roman" w:hAnsi="Times New Roman" w:cs="Times New Roman"/>
        </w:rPr>
        <w:t xml:space="preserve">Vilniaus erdvinės struktūros raida XIV – XV a., </w:t>
      </w:r>
      <w:r w:rsidRPr="006464DF">
        <w:rPr>
          <w:rFonts w:ascii="Times New Roman" w:hAnsi="Times New Roman" w:cs="Times New Roman"/>
          <w:i/>
          <w:iCs/>
        </w:rPr>
        <w:t>Lietuvos  pilys</w:t>
      </w:r>
      <w:r w:rsidRPr="006464DF">
        <w:rPr>
          <w:rFonts w:ascii="Times New Roman" w:hAnsi="Times New Roman" w:cs="Times New Roman"/>
        </w:rPr>
        <w:t>, 2009, t. 4, p. 54 –61.</w:t>
      </w:r>
    </w:p>
    <w:p w14:paraId="79D061E8"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4A4908FA" w14:textId="77777777" w:rsidR="006464DF" w:rsidRPr="006464DF" w:rsidRDefault="006464DF" w:rsidP="006464DF">
      <w:pPr>
        <w:numPr>
          <w:ilvl w:val="0"/>
          <w:numId w:val="28"/>
        </w:numPr>
        <w:rPr>
          <w:rFonts w:ascii="Times New Roman" w:hAnsi="Times New Roman" w:cs="Times New Roman"/>
        </w:rPr>
      </w:pPr>
      <w:r w:rsidRPr="006464DF">
        <w:rPr>
          <w:rFonts w:ascii="Times New Roman" w:hAnsi="Times New Roman" w:cs="Times New Roman"/>
          <w:b/>
          <w:bCs/>
        </w:rPr>
        <w:t>Laukiam rezultatai ir atsiskaitymo už programą būdai:</w:t>
      </w:r>
    </w:p>
    <w:p w14:paraId="6EEA36D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2A47802C"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Atsiskaitoma už programą bus moksliniais straipsniais, šaltinių publikacijomis, moksliniais pranešimais regioninėse, nacionalinėse ir tarptautinėse konferencijose, planuojamos Vilniaus istorijos tomų parengtais tekstais, planuojamo Vilniaus istorijos šaltinių rinkinio tekstais. Rezultatai bus viešinami visuomenei skirtuose renginiuose.</w:t>
      </w:r>
    </w:p>
    <w:p w14:paraId="140CE158"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4D2D99C7"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Parengtais spaudai tekstais:</w:t>
      </w:r>
    </w:p>
    <w:p w14:paraId="69713298"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Vilniaus istorija, t. 1-3. (E. Gimžauskas, S. Grybkauskas, E. Meilus, R. Miknys, V. Pugačiauskas, J. Sarcevičienė, V. Stravinskienė, G. Sliesoriūnas, O. Valionienė)</w:t>
      </w:r>
    </w:p>
    <w:p w14:paraId="36AEE01D"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lastRenderedPageBreak/>
        <w:t>Vilniaus istorijos šaltinių rinkinys. (M. Klovas, E. Meilus, V. Pugačiauskas, G. Sliesoriūnas)</w:t>
      </w:r>
    </w:p>
    <w:p w14:paraId="6DD88BC7"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Monografija, preliminariu pavadinimu „Stačiatikiškas XIII a. II p. – XV a. pr. kapinynas Bokšto g., Vilniuje“. (I. Kaplūnaitė, R. Jonaitis). Planuojamas monografijos parengimo terminas – 2019 m.</w:t>
      </w:r>
    </w:p>
    <w:p w14:paraId="277749EE"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Monografija „Vilniaus erdvinė struktūra viduramžiais“ (O. Valionienė). Planuojamas monografijos parengimo terminas – 2018 m.</w:t>
      </w:r>
    </w:p>
    <w:p w14:paraId="265BF406"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30AD4560"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Publikacijomis:</w:t>
      </w:r>
    </w:p>
    <w:p w14:paraId="024B3A63" w14:textId="77777777" w:rsidR="006464DF" w:rsidRPr="006464DF" w:rsidRDefault="006464DF" w:rsidP="006464DF">
      <w:pPr>
        <w:numPr>
          <w:ilvl w:val="0"/>
          <w:numId w:val="29"/>
        </w:numPr>
        <w:rPr>
          <w:rFonts w:ascii="Times New Roman" w:hAnsi="Times New Roman" w:cs="Times New Roman"/>
        </w:rPr>
      </w:pPr>
      <w:r w:rsidRPr="006464DF">
        <w:rPr>
          <w:rFonts w:ascii="Times New Roman" w:hAnsi="Times New Roman" w:cs="Times New Roman"/>
        </w:rPr>
        <w:t xml:space="preserve">Romeris, </w:t>
      </w:r>
      <w:r w:rsidRPr="006464DF">
        <w:rPr>
          <w:rFonts w:ascii="Times New Roman" w:hAnsi="Times New Roman" w:cs="Times New Roman"/>
          <w:i/>
          <w:iCs/>
        </w:rPr>
        <w:t>Dienoraštis</w:t>
      </w:r>
      <w:r w:rsidRPr="006464DF">
        <w:rPr>
          <w:rFonts w:ascii="Times New Roman" w:hAnsi="Times New Roman" w:cs="Times New Roman"/>
        </w:rPr>
        <w:t>. (parengėjas R. Miknys)</w:t>
      </w:r>
    </w:p>
    <w:p w14:paraId="1B0B9885"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Straipsniai</w:t>
      </w:r>
      <w:r w:rsidRPr="006464DF">
        <w:rPr>
          <w:rFonts w:ascii="Times New Roman" w:hAnsi="Times New Roman" w:cs="Times New Roman"/>
        </w:rPr>
        <w:t xml:space="preserve"> (E. Gimžauskas, R. Jonaitis, I. Kaplūnaitė, M. Klovas, E. Meilus. V. Petronis, V. Pugačiauskas, J. Sarcevičienė, S. Sarcevičius, V. Stravinskienė, G. Vaikevičius).</w:t>
      </w:r>
    </w:p>
    <w:p w14:paraId="26E6F4C5"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Vilniaus istorijos šaltinių individualios publikacijos (E. Meilus)</w:t>
      </w:r>
    </w:p>
    <w:p w14:paraId="0548FADE"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5BCCCD32"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Pranešimai mokslinėse konferencijose (E. Gimžauskas, R. Jonaitis, I. Kaplūnaitė, E. Meilus, V. Petronis, V. Pugačiauskas, J. Sarcevičienė, S. Sarcevičius, V. Stravinskienė, G. Sliesoriūnas, G. Vaikevičius)</w:t>
      </w:r>
    </w:p>
    <w:p w14:paraId="5AE8D9FE"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 </w:t>
      </w:r>
    </w:p>
    <w:p w14:paraId="31FFD584" w14:textId="77777777" w:rsidR="006464DF" w:rsidRPr="006464DF" w:rsidRDefault="006464DF" w:rsidP="006464DF">
      <w:pPr>
        <w:rPr>
          <w:rFonts w:ascii="Times New Roman" w:hAnsi="Times New Roman" w:cs="Times New Roman"/>
        </w:rPr>
      </w:pPr>
      <w:r w:rsidRPr="006464DF">
        <w:rPr>
          <w:rFonts w:ascii="Times New Roman" w:hAnsi="Times New Roman" w:cs="Times New Roman"/>
          <w:b/>
          <w:bCs/>
        </w:rPr>
        <w:t>XII. Finansavimo šaltiniai.</w:t>
      </w:r>
    </w:p>
    <w:p w14:paraId="3EAF068A" w14:textId="77777777" w:rsidR="006464DF" w:rsidRPr="006464DF" w:rsidRDefault="006464DF" w:rsidP="006464DF">
      <w:pPr>
        <w:rPr>
          <w:rFonts w:ascii="Times New Roman" w:hAnsi="Times New Roman" w:cs="Times New Roman"/>
        </w:rPr>
      </w:pPr>
      <w:r w:rsidRPr="006464DF">
        <w:rPr>
          <w:rFonts w:ascii="Times New Roman" w:hAnsi="Times New Roman" w:cs="Times New Roman"/>
        </w:rPr>
        <w:t>Instituto biudžetas. Komandiruočių ir stažuočių finansavimui lėšų bus ieškoma teikiant paraiškas konkursams Švietimo mainų paramos fondui bei LMT, organizuojančiai ilgalaikes mokslines išvykas. Dalį komandiruočių išlaidų planuojama dengti iš LMT organizuojamų trumpalaikių mokslininkų išvykų finansavimo (konkursų laimėjimo atvejais). Leidyba finansuojama konkursiniu ir privačios paramos būdais.</w:t>
      </w:r>
    </w:p>
    <w:p w14:paraId="5F78A81E" w14:textId="77777777" w:rsidR="006029F1" w:rsidRPr="006464DF" w:rsidRDefault="006029F1">
      <w:pPr>
        <w:rPr>
          <w:rFonts w:ascii="Times New Roman" w:hAnsi="Times New Roman" w:cs="Times New Roman"/>
        </w:rPr>
      </w:pPr>
    </w:p>
    <w:sectPr w:rsidR="006029F1" w:rsidRPr="006464D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5E2"/>
    <w:multiLevelType w:val="multilevel"/>
    <w:tmpl w:val="8A4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129C6"/>
    <w:multiLevelType w:val="multilevel"/>
    <w:tmpl w:val="AB52F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2348F"/>
    <w:multiLevelType w:val="multilevel"/>
    <w:tmpl w:val="081A1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E4810"/>
    <w:multiLevelType w:val="multilevel"/>
    <w:tmpl w:val="B3F6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B0AAC"/>
    <w:multiLevelType w:val="multilevel"/>
    <w:tmpl w:val="3C82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44731"/>
    <w:multiLevelType w:val="multilevel"/>
    <w:tmpl w:val="CBB6B2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075B9"/>
    <w:multiLevelType w:val="multilevel"/>
    <w:tmpl w:val="F21CB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020BA"/>
    <w:multiLevelType w:val="multilevel"/>
    <w:tmpl w:val="68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582A2D"/>
    <w:multiLevelType w:val="multilevel"/>
    <w:tmpl w:val="579E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C29A6"/>
    <w:multiLevelType w:val="multilevel"/>
    <w:tmpl w:val="1CE6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D004B"/>
    <w:multiLevelType w:val="multilevel"/>
    <w:tmpl w:val="B91E2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25AB3"/>
    <w:multiLevelType w:val="multilevel"/>
    <w:tmpl w:val="AC7E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125BE"/>
    <w:multiLevelType w:val="multilevel"/>
    <w:tmpl w:val="383CE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35B95"/>
    <w:multiLevelType w:val="multilevel"/>
    <w:tmpl w:val="6546A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C15090"/>
    <w:multiLevelType w:val="multilevel"/>
    <w:tmpl w:val="D480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470D8"/>
    <w:multiLevelType w:val="multilevel"/>
    <w:tmpl w:val="C10A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0C1DD6"/>
    <w:multiLevelType w:val="multilevel"/>
    <w:tmpl w:val="A1908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73F5C"/>
    <w:multiLevelType w:val="multilevel"/>
    <w:tmpl w:val="C102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7026DE"/>
    <w:multiLevelType w:val="multilevel"/>
    <w:tmpl w:val="9C669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8F242C"/>
    <w:multiLevelType w:val="multilevel"/>
    <w:tmpl w:val="BCF8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B172C6"/>
    <w:multiLevelType w:val="multilevel"/>
    <w:tmpl w:val="B01A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E02F16"/>
    <w:multiLevelType w:val="multilevel"/>
    <w:tmpl w:val="268AE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485E69"/>
    <w:multiLevelType w:val="multilevel"/>
    <w:tmpl w:val="779A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F33B3F"/>
    <w:multiLevelType w:val="multilevel"/>
    <w:tmpl w:val="30185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9842C6"/>
    <w:multiLevelType w:val="multilevel"/>
    <w:tmpl w:val="C05C3A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C86C62"/>
    <w:multiLevelType w:val="multilevel"/>
    <w:tmpl w:val="9334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F563D"/>
    <w:multiLevelType w:val="multilevel"/>
    <w:tmpl w:val="652A9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E56351"/>
    <w:multiLevelType w:val="multilevel"/>
    <w:tmpl w:val="C7802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62D2C"/>
    <w:multiLevelType w:val="multilevel"/>
    <w:tmpl w:val="590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022771">
    <w:abstractNumId w:val="18"/>
  </w:num>
  <w:num w:numId="2" w16cid:durableId="34816001">
    <w:abstractNumId w:val="25"/>
  </w:num>
  <w:num w:numId="3" w16cid:durableId="1946383935">
    <w:abstractNumId w:val="14"/>
  </w:num>
  <w:num w:numId="4" w16cid:durableId="997076473">
    <w:abstractNumId w:val="7"/>
  </w:num>
  <w:num w:numId="5" w16cid:durableId="457572937">
    <w:abstractNumId w:val="26"/>
  </w:num>
  <w:num w:numId="6" w16cid:durableId="830871179">
    <w:abstractNumId w:val="21"/>
  </w:num>
  <w:num w:numId="7" w16cid:durableId="1776632703">
    <w:abstractNumId w:val="3"/>
  </w:num>
  <w:num w:numId="8" w16cid:durableId="1139148459">
    <w:abstractNumId w:val="5"/>
  </w:num>
  <w:num w:numId="9" w16cid:durableId="1391228725">
    <w:abstractNumId w:val="27"/>
  </w:num>
  <w:num w:numId="10" w16cid:durableId="1552959985">
    <w:abstractNumId w:val="1"/>
  </w:num>
  <w:num w:numId="11" w16cid:durableId="989090621">
    <w:abstractNumId w:val="23"/>
  </w:num>
  <w:num w:numId="12" w16cid:durableId="853959846">
    <w:abstractNumId w:val="2"/>
  </w:num>
  <w:num w:numId="13" w16cid:durableId="137380925">
    <w:abstractNumId w:val="0"/>
  </w:num>
  <w:num w:numId="14" w16cid:durableId="724719869">
    <w:abstractNumId w:val="10"/>
  </w:num>
  <w:num w:numId="15" w16cid:durableId="1435831254">
    <w:abstractNumId w:val="15"/>
  </w:num>
  <w:num w:numId="16" w16cid:durableId="1556771735">
    <w:abstractNumId w:val="22"/>
  </w:num>
  <w:num w:numId="17" w16cid:durableId="1472987988">
    <w:abstractNumId w:val="19"/>
  </w:num>
  <w:num w:numId="18" w16cid:durableId="534118818">
    <w:abstractNumId w:val="24"/>
  </w:num>
  <w:num w:numId="19" w16cid:durableId="1426077563">
    <w:abstractNumId w:val="20"/>
  </w:num>
  <w:num w:numId="20" w16cid:durableId="1321805916">
    <w:abstractNumId w:val="16"/>
  </w:num>
  <w:num w:numId="21" w16cid:durableId="1390571958">
    <w:abstractNumId w:val="4"/>
  </w:num>
  <w:num w:numId="22" w16cid:durableId="688213657">
    <w:abstractNumId w:val="8"/>
  </w:num>
  <w:num w:numId="23" w16cid:durableId="1132599277">
    <w:abstractNumId w:val="28"/>
  </w:num>
  <w:num w:numId="24" w16cid:durableId="1520966485">
    <w:abstractNumId w:val="6"/>
  </w:num>
  <w:num w:numId="25" w16cid:durableId="303588806">
    <w:abstractNumId w:val="12"/>
  </w:num>
  <w:num w:numId="26" w16cid:durableId="1315912431">
    <w:abstractNumId w:val="17"/>
  </w:num>
  <w:num w:numId="27" w16cid:durableId="1178075897">
    <w:abstractNumId w:val="9"/>
  </w:num>
  <w:num w:numId="28" w16cid:durableId="1524587423">
    <w:abstractNumId w:val="13"/>
  </w:num>
  <w:num w:numId="29" w16cid:durableId="174349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E4"/>
    <w:rsid w:val="003D5486"/>
    <w:rsid w:val="006029F1"/>
    <w:rsid w:val="006464DF"/>
    <w:rsid w:val="00746098"/>
    <w:rsid w:val="00D667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7F6DA-3993-45E9-90E7-7D414530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6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7E4"/>
    <w:rPr>
      <w:rFonts w:eastAsiaTheme="majorEastAsia" w:cstheme="majorBidi"/>
      <w:color w:val="272727" w:themeColor="text1" w:themeTint="D8"/>
    </w:rPr>
  </w:style>
  <w:style w:type="paragraph" w:styleId="Title">
    <w:name w:val="Title"/>
    <w:basedOn w:val="Normal"/>
    <w:next w:val="Normal"/>
    <w:link w:val="TitleChar"/>
    <w:uiPriority w:val="10"/>
    <w:qFormat/>
    <w:rsid w:val="00D66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7E4"/>
    <w:pPr>
      <w:spacing w:before="160"/>
      <w:jc w:val="center"/>
    </w:pPr>
    <w:rPr>
      <w:i/>
      <w:iCs/>
      <w:color w:val="404040" w:themeColor="text1" w:themeTint="BF"/>
    </w:rPr>
  </w:style>
  <w:style w:type="character" w:customStyle="1" w:styleId="QuoteChar">
    <w:name w:val="Quote Char"/>
    <w:basedOn w:val="DefaultParagraphFont"/>
    <w:link w:val="Quote"/>
    <w:uiPriority w:val="29"/>
    <w:rsid w:val="00D667E4"/>
    <w:rPr>
      <w:i/>
      <w:iCs/>
      <w:color w:val="404040" w:themeColor="text1" w:themeTint="BF"/>
    </w:rPr>
  </w:style>
  <w:style w:type="paragraph" w:styleId="ListParagraph">
    <w:name w:val="List Paragraph"/>
    <w:basedOn w:val="Normal"/>
    <w:uiPriority w:val="34"/>
    <w:qFormat/>
    <w:rsid w:val="00D667E4"/>
    <w:pPr>
      <w:ind w:left="720"/>
      <w:contextualSpacing/>
    </w:pPr>
  </w:style>
  <w:style w:type="character" w:styleId="IntenseEmphasis">
    <w:name w:val="Intense Emphasis"/>
    <w:basedOn w:val="DefaultParagraphFont"/>
    <w:uiPriority w:val="21"/>
    <w:qFormat/>
    <w:rsid w:val="00D667E4"/>
    <w:rPr>
      <w:i/>
      <w:iCs/>
      <w:color w:val="0F4761" w:themeColor="accent1" w:themeShade="BF"/>
    </w:rPr>
  </w:style>
  <w:style w:type="paragraph" w:styleId="IntenseQuote">
    <w:name w:val="Intense Quote"/>
    <w:basedOn w:val="Normal"/>
    <w:next w:val="Normal"/>
    <w:link w:val="IntenseQuoteChar"/>
    <w:uiPriority w:val="30"/>
    <w:qFormat/>
    <w:rsid w:val="00D66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7E4"/>
    <w:rPr>
      <w:i/>
      <w:iCs/>
      <w:color w:val="0F4761" w:themeColor="accent1" w:themeShade="BF"/>
    </w:rPr>
  </w:style>
  <w:style w:type="character" w:styleId="IntenseReference">
    <w:name w:val="Intense Reference"/>
    <w:basedOn w:val="DefaultParagraphFont"/>
    <w:uiPriority w:val="32"/>
    <w:qFormat/>
    <w:rsid w:val="00D667E4"/>
    <w:rPr>
      <w:b/>
      <w:bCs/>
      <w:smallCaps/>
      <w:color w:val="0F4761" w:themeColor="accent1" w:themeShade="BF"/>
      <w:spacing w:val="5"/>
    </w:rPr>
  </w:style>
  <w:style w:type="character" w:styleId="Hyperlink">
    <w:name w:val="Hyperlink"/>
    <w:basedOn w:val="DefaultParagraphFont"/>
    <w:uiPriority w:val="99"/>
    <w:unhideWhenUsed/>
    <w:rsid w:val="006464DF"/>
    <w:rPr>
      <w:color w:val="467886" w:themeColor="hyperlink"/>
      <w:u w:val="single"/>
    </w:rPr>
  </w:style>
  <w:style w:type="character" w:styleId="UnresolvedMention">
    <w:name w:val="Unresolved Mention"/>
    <w:basedOn w:val="DefaultParagraphFont"/>
    <w:uiPriority w:val="99"/>
    <w:semiHidden/>
    <w:unhideWhenUsed/>
    <w:rsid w:val="00646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56582">
      <w:bodyDiv w:val="1"/>
      <w:marLeft w:val="0"/>
      <w:marRight w:val="0"/>
      <w:marTop w:val="0"/>
      <w:marBottom w:val="0"/>
      <w:divBdr>
        <w:top w:val="none" w:sz="0" w:space="0" w:color="auto"/>
        <w:left w:val="none" w:sz="0" w:space="0" w:color="auto"/>
        <w:bottom w:val="none" w:sz="0" w:space="0" w:color="auto"/>
        <w:right w:val="none" w:sz="0" w:space="0" w:color="auto"/>
      </w:divBdr>
    </w:div>
    <w:div w:id="1114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orija.lt/html/mts/mp3/index.htm" TargetMode="External"/><Relationship Id="rId5" Type="http://schemas.openxmlformats.org/officeDocument/2006/relationships/hyperlink" Target="http://www.istorija.lt/html/mts/mp3/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20684</Words>
  <Characters>11790</Characters>
  <Application>Microsoft Office Word</Application>
  <DocSecurity>0</DocSecurity>
  <Lines>98</Lines>
  <Paragraphs>64</Paragraphs>
  <ScaleCrop>false</ScaleCrop>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2</cp:revision>
  <dcterms:created xsi:type="dcterms:W3CDTF">2025-03-12T08:52:00Z</dcterms:created>
  <dcterms:modified xsi:type="dcterms:W3CDTF">2025-03-12T08:53:00Z</dcterms:modified>
</cp:coreProperties>
</file>