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994" w:rsidRPr="00242B21" w:rsidRDefault="00F93994" w:rsidP="00F93994">
      <w:pPr>
        <w:jc w:val="center"/>
        <w:rPr>
          <w:b/>
          <w:sz w:val="24"/>
          <w:szCs w:val="24"/>
          <w:lang w:val="lt-LT"/>
        </w:rPr>
      </w:pPr>
    </w:p>
    <w:p w:rsidR="006E01EF" w:rsidRDefault="006E01EF" w:rsidP="00A74FA7">
      <w:pPr>
        <w:jc w:val="center"/>
        <w:rPr>
          <w:b/>
          <w:caps/>
          <w:sz w:val="24"/>
          <w:szCs w:val="24"/>
          <w:lang w:val="lt-LT"/>
        </w:rPr>
      </w:pPr>
    </w:p>
    <w:p w:rsidR="006E01EF" w:rsidRDefault="006E01EF" w:rsidP="006E01EF">
      <w:pPr>
        <w:jc w:val="center"/>
        <w:rPr>
          <w:b/>
          <w:caps/>
          <w:sz w:val="24"/>
          <w:szCs w:val="24"/>
          <w:lang w:val="lt-LT"/>
        </w:rPr>
      </w:pPr>
    </w:p>
    <w:p w:rsidR="006E01EF" w:rsidRDefault="006E01EF" w:rsidP="006E01EF">
      <w:pPr>
        <w:jc w:val="right"/>
        <w:rPr>
          <w:caps/>
          <w:sz w:val="24"/>
          <w:szCs w:val="24"/>
          <w:lang w:val="lt-LT"/>
        </w:rPr>
      </w:pPr>
      <w:r>
        <w:rPr>
          <w:caps/>
          <w:sz w:val="24"/>
          <w:szCs w:val="24"/>
          <w:lang w:val="lt-LT"/>
        </w:rPr>
        <w:t>PATvIRTINTA</w:t>
      </w:r>
    </w:p>
    <w:p w:rsidR="006E01EF" w:rsidRDefault="006E01EF" w:rsidP="006E01EF">
      <w:pPr>
        <w:jc w:val="right"/>
        <w:rPr>
          <w:caps/>
          <w:sz w:val="24"/>
          <w:szCs w:val="24"/>
          <w:lang w:val="lt-LT"/>
        </w:rPr>
      </w:pPr>
      <w:r>
        <w:rPr>
          <w:sz w:val="24"/>
          <w:szCs w:val="24"/>
          <w:lang w:val="lt-LT"/>
        </w:rPr>
        <w:t>Lietuvos Respublikos švietimo ir mokslo ministrės</w:t>
      </w:r>
    </w:p>
    <w:p w:rsidR="006E01EF" w:rsidRDefault="006E01EF" w:rsidP="006E01EF">
      <w:pPr>
        <w:jc w:val="right"/>
        <w:rPr>
          <w:caps/>
          <w:sz w:val="24"/>
          <w:szCs w:val="24"/>
          <w:lang w:val="lt-LT"/>
        </w:rPr>
      </w:pPr>
      <w:r>
        <w:rPr>
          <w:sz w:val="24"/>
          <w:szCs w:val="24"/>
          <w:lang w:val="lt-LT"/>
        </w:rPr>
        <w:t>2017 m. balandžio 24 d. įsakymu Nr. V-273</w:t>
      </w:r>
    </w:p>
    <w:p w:rsidR="006E01EF" w:rsidRDefault="006E01EF" w:rsidP="00A74FA7">
      <w:pPr>
        <w:jc w:val="center"/>
        <w:rPr>
          <w:b/>
          <w:caps/>
          <w:sz w:val="24"/>
          <w:szCs w:val="24"/>
          <w:lang w:val="lt-LT"/>
        </w:rPr>
      </w:pPr>
    </w:p>
    <w:p w:rsidR="006E01EF" w:rsidRDefault="006E01EF" w:rsidP="00A74FA7">
      <w:pPr>
        <w:jc w:val="center"/>
        <w:rPr>
          <w:b/>
          <w:caps/>
          <w:sz w:val="24"/>
          <w:szCs w:val="24"/>
          <w:lang w:val="lt-LT"/>
        </w:rPr>
      </w:pPr>
    </w:p>
    <w:p w:rsidR="00A74FA7" w:rsidRPr="004A76D6" w:rsidRDefault="00A74FA7" w:rsidP="00A74FA7">
      <w:pPr>
        <w:jc w:val="center"/>
        <w:rPr>
          <w:b/>
          <w:sz w:val="24"/>
          <w:szCs w:val="24"/>
          <w:lang w:val="lt-LT"/>
        </w:rPr>
      </w:pPr>
      <w:r w:rsidRPr="004A76D6">
        <w:rPr>
          <w:b/>
          <w:caps/>
          <w:sz w:val="24"/>
          <w:szCs w:val="24"/>
          <w:lang w:val="lt-LT"/>
        </w:rPr>
        <w:t xml:space="preserve">Duomenys apie </w:t>
      </w:r>
      <w:r>
        <w:rPr>
          <w:b/>
          <w:caps/>
          <w:sz w:val="24"/>
          <w:szCs w:val="24"/>
          <w:lang w:val="lt-LT"/>
        </w:rPr>
        <w:t>ILGALAIKĖS INSTITUCINĖS MOKSLINIŲ TYRIMŲ IR EKSPERIMENTINĖS (SOCIALINĖS, KULTŪRINĖS) PLĖTROS PROGRAMĄ (PROGRAMA)</w:t>
      </w:r>
      <w:r w:rsidRPr="00F9526D">
        <w:rPr>
          <w:b/>
          <w:sz w:val="24"/>
          <w:szCs w:val="24"/>
          <w:lang w:val="lt-LT"/>
        </w:rPr>
        <w:t xml:space="preserve"> </w:t>
      </w:r>
      <w:r>
        <w:rPr>
          <w:b/>
          <w:sz w:val="24"/>
          <w:szCs w:val="24"/>
          <w:lang w:val="lt-LT"/>
        </w:rPr>
        <w:t>(Programos apimtis - iki 10 psl.)</w:t>
      </w:r>
    </w:p>
    <w:p w:rsidR="00F93994" w:rsidRDefault="00F93994" w:rsidP="00F93994">
      <w:pPr>
        <w:jc w:val="center"/>
        <w:rPr>
          <w:b/>
          <w:caps/>
          <w:sz w:val="24"/>
          <w:szCs w:val="24"/>
          <w:lang w:val="lt-LT"/>
        </w:rPr>
      </w:pPr>
    </w:p>
    <w:p w:rsidR="00A74FA7" w:rsidRPr="004A76D6" w:rsidRDefault="00A74FA7" w:rsidP="00F93994">
      <w:pPr>
        <w:jc w:val="center"/>
        <w:rPr>
          <w:b/>
          <w:caps/>
          <w:sz w:val="24"/>
          <w:szCs w:val="24"/>
          <w:lang w:val="lt-LT"/>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8"/>
        <w:gridCol w:w="5280"/>
      </w:tblGrid>
      <w:tr w:rsidR="00F93994" w:rsidRPr="004A76D6" w:rsidTr="00E03DF6">
        <w:tc>
          <w:tcPr>
            <w:tcW w:w="4188" w:type="dxa"/>
          </w:tcPr>
          <w:p w:rsidR="00F93994" w:rsidRPr="004A76D6" w:rsidRDefault="00F93994" w:rsidP="00E03DF6">
            <w:pPr>
              <w:rPr>
                <w:sz w:val="24"/>
                <w:szCs w:val="24"/>
                <w:lang w:val="lt-LT"/>
              </w:rPr>
            </w:pPr>
            <w:r w:rsidRPr="00580540">
              <w:rPr>
                <w:b/>
                <w:sz w:val="24"/>
                <w:szCs w:val="24"/>
                <w:lang w:val="lt-LT"/>
              </w:rPr>
              <w:t>1. Programos pavadinimas</w:t>
            </w:r>
            <w:r w:rsidRPr="004A76D6">
              <w:rPr>
                <w:sz w:val="24"/>
                <w:szCs w:val="24"/>
                <w:lang w:val="lt-LT"/>
              </w:rPr>
              <w:t xml:space="preserve"> (iki 100 spaudos ženklų):</w:t>
            </w:r>
          </w:p>
        </w:tc>
        <w:tc>
          <w:tcPr>
            <w:tcW w:w="5280" w:type="dxa"/>
          </w:tcPr>
          <w:p w:rsidR="00F93994" w:rsidRPr="009273D8" w:rsidRDefault="0004649D" w:rsidP="0061480A">
            <w:pPr>
              <w:jc w:val="center"/>
              <w:rPr>
                <w:b/>
                <w:sz w:val="24"/>
                <w:szCs w:val="24"/>
                <w:lang w:val="lt-LT"/>
              </w:rPr>
            </w:pPr>
            <w:proofErr w:type="spellStart"/>
            <w:r w:rsidRPr="0004649D">
              <w:rPr>
                <w:b/>
                <w:sz w:val="24"/>
                <w:szCs w:val="24"/>
              </w:rPr>
              <w:t>Vėluojanti</w:t>
            </w:r>
            <w:proofErr w:type="spellEnd"/>
            <w:r w:rsidRPr="0004649D">
              <w:rPr>
                <w:b/>
                <w:sz w:val="24"/>
                <w:szCs w:val="24"/>
              </w:rPr>
              <w:t xml:space="preserve"> </w:t>
            </w:r>
            <w:proofErr w:type="spellStart"/>
            <w:r w:rsidRPr="0004649D">
              <w:rPr>
                <w:b/>
                <w:sz w:val="24"/>
                <w:szCs w:val="24"/>
              </w:rPr>
              <w:t>tauta</w:t>
            </w:r>
            <w:proofErr w:type="spellEnd"/>
            <w:r w:rsidRPr="0004649D">
              <w:rPr>
                <w:b/>
                <w:sz w:val="24"/>
                <w:szCs w:val="24"/>
              </w:rPr>
              <w:t xml:space="preserve"> – 2: </w:t>
            </w:r>
            <w:proofErr w:type="spellStart"/>
            <w:r w:rsidRPr="0004649D">
              <w:rPr>
                <w:b/>
                <w:sz w:val="24"/>
                <w:szCs w:val="24"/>
              </w:rPr>
              <w:t>Lietuvių</w:t>
            </w:r>
            <w:proofErr w:type="spellEnd"/>
            <w:r w:rsidRPr="0004649D">
              <w:rPr>
                <w:b/>
                <w:sz w:val="24"/>
                <w:szCs w:val="24"/>
              </w:rPr>
              <w:t xml:space="preserve">  </w:t>
            </w:r>
            <w:proofErr w:type="spellStart"/>
            <w:r w:rsidRPr="0004649D">
              <w:rPr>
                <w:b/>
                <w:sz w:val="24"/>
                <w:szCs w:val="24"/>
              </w:rPr>
              <w:t>modernizacijos</w:t>
            </w:r>
            <w:proofErr w:type="spellEnd"/>
            <w:r w:rsidRPr="0004649D">
              <w:rPr>
                <w:b/>
                <w:sz w:val="24"/>
                <w:szCs w:val="24"/>
              </w:rPr>
              <w:t xml:space="preserve"> </w:t>
            </w:r>
            <w:proofErr w:type="spellStart"/>
            <w:r w:rsidRPr="0004649D">
              <w:rPr>
                <w:b/>
                <w:sz w:val="24"/>
                <w:szCs w:val="24"/>
              </w:rPr>
              <w:t>problemos</w:t>
            </w:r>
            <w:proofErr w:type="spellEnd"/>
            <w:r w:rsidRPr="0004649D">
              <w:rPr>
                <w:b/>
                <w:sz w:val="24"/>
                <w:szCs w:val="24"/>
              </w:rPr>
              <w:t xml:space="preserve"> </w:t>
            </w:r>
          </w:p>
        </w:tc>
      </w:tr>
      <w:tr w:rsidR="00F93994" w:rsidRPr="006E01EF" w:rsidTr="00E03DF6">
        <w:tc>
          <w:tcPr>
            <w:tcW w:w="4188" w:type="dxa"/>
          </w:tcPr>
          <w:p w:rsidR="00F93994" w:rsidRPr="004A76D6" w:rsidRDefault="00F93994" w:rsidP="00E03DF6">
            <w:pPr>
              <w:rPr>
                <w:sz w:val="24"/>
                <w:szCs w:val="24"/>
                <w:lang w:val="lt-LT"/>
              </w:rPr>
            </w:pPr>
            <w:r w:rsidRPr="00970BA2">
              <w:rPr>
                <w:b/>
                <w:sz w:val="24"/>
                <w:szCs w:val="24"/>
                <w:lang w:val="lt-LT"/>
              </w:rPr>
              <w:t>Mokslo ir studijų institucija – programos vykdytojas:</w:t>
            </w:r>
            <w:r w:rsidRPr="004A76D6">
              <w:rPr>
                <w:sz w:val="24"/>
                <w:szCs w:val="24"/>
                <w:lang w:val="lt-LT"/>
              </w:rPr>
              <w:t xml:space="preserve"> pavadinimas, adresas, telefonas, el. paštas, įstaigos kodas, banko rekvizitai</w:t>
            </w:r>
          </w:p>
        </w:tc>
        <w:tc>
          <w:tcPr>
            <w:tcW w:w="5280" w:type="dxa"/>
          </w:tcPr>
          <w:p w:rsidR="00F93994" w:rsidRDefault="00F93994" w:rsidP="00E03DF6">
            <w:pPr>
              <w:jc w:val="both"/>
              <w:rPr>
                <w:sz w:val="24"/>
                <w:szCs w:val="24"/>
                <w:lang w:val="lt-LT"/>
              </w:rPr>
            </w:pPr>
            <w:r w:rsidRPr="00A033F8">
              <w:rPr>
                <w:sz w:val="24"/>
                <w:szCs w:val="24"/>
                <w:lang w:val="lt-LT"/>
              </w:rPr>
              <w:t xml:space="preserve">Lietuvos istorijos institutas, Kražių g. 5, LT-01108 Vilnius, </w:t>
            </w:r>
          </w:p>
          <w:p w:rsidR="00F93994" w:rsidRDefault="00F93994" w:rsidP="00E03DF6">
            <w:pPr>
              <w:jc w:val="both"/>
              <w:rPr>
                <w:sz w:val="24"/>
                <w:szCs w:val="24"/>
                <w:lang w:val="fr-FR"/>
              </w:rPr>
            </w:pPr>
            <w:r w:rsidRPr="00A033F8">
              <w:rPr>
                <w:sz w:val="24"/>
                <w:szCs w:val="24"/>
                <w:lang w:val="lt-LT"/>
              </w:rPr>
              <w:t xml:space="preserve">tel. </w:t>
            </w:r>
            <w:r w:rsidRPr="0028030C">
              <w:rPr>
                <w:sz w:val="24"/>
                <w:szCs w:val="24"/>
                <w:lang w:val="fr-FR"/>
              </w:rPr>
              <w:t xml:space="preserve">(8-5) 261 4436, e.paštas </w:t>
            </w:r>
            <w:r w:rsidR="00C64F8A">
              <w:fldChar w:fldCharType="begin"/>
            </w:r>
            <w:r w:rsidR="00C64F8A">
              <w:instrText xml:space="preserve"> HYPERLINK "mailto:sekretoriatas@istorija.lt" </w:instrText>
            </w:r>
            <w:r w:rsidR="00C64F8A">
              <w:fldChar w:fldCharType="separate"/>
            </w:r>
            <w:r w:rsidR="00FF28A5" w:rsidRPr="00FC4063">
              <w:rPr>
                <w:rStyle w:val="Hipersaitas"/>
                <w:sz w:val="24"/>
                <w:szCs w:val="24"/>
                <w:lang w:val="fr-FR"/>
              </w:rPr>
              <w:t>sekretoriatas@istorija.lt</w:t>
            </w:r>
            <w:r w:rsidR="00C64F8A">
              <w:rPr>
                <w:rStyle w:val="Hipersaitas"/>
                <w:sz w:val="24"/>
                <w:szCs w:val="24"/>
                <w:lang w:val="fr-FR"/>
              </w:rPr>
              <w:fldChar w:fldCharType="end"/>
            </w:r>
            <w:r w:rsidRPr="0028030C">
              <w:rPr>
                <w:sz w:val="24"/>
                <w:szCs w:val="24"/>
                <w:lang w:val="fr-FR"/>
              </w:rPr>
              <w:t xml:space="preserve"> </w:t>
            </w:r>
          </w:p>
          <w:p w:rsidR="00F93994" w:rsidRDefault="00F93994" w:rsidP="00E03DF6">
            <w:pPr>
              <w:jc w:val="both"/>
              <w:rPr>
                <w:sz w:val="24"/>
                <w:szCs w:val="24"/>
                <w:lang w:val="lt-LT"/>
              </w:rPr>
            </w:pPr>
            <w:r>
              <w:rPr>
                <w:sz w:val="24"/>
                <w:szCs w:val="24"/>
                <w:lang w:val="lt-LT"/>
              </w:rPr>
              <w:t>kodas 111955361</w:t>
            </w:r>
          </w:p>
          <w:p w:rsidR="00F93994" w:rsidRPr="0022421D" w:rsidRDefault="00F93994" w:rsidP="00E03DF6">
            <w:pPr>
              <w:jc w:val="both"/>
              <w:rPr>
                <w:bCs/>
                <w:sz w:val="24"/>
                <w:szCs w:val="24"/>
                <w:lang w:val="de-AT"/>
              </w:rPr>
            </w:pPr>
            <w:proofErr w:type="spellStart"/>
            <w:r w:rsidRPr="00AF6356">
              <w:rPr>
                <w:sz w:val="24"/>
                <w:szCs w:val="24"/>
                <w:lang w:val="de-AT"/>
              </w:rPr>
              <w:t>Sąskaitos</w:t>
            </w:r>
            <w:proofErr w:type="spellEnd"/>
            <w:r w:rsidRPr="00AF6356">
              <w:rPr>
                <w:sz w:val="24"/>
                <w:szCs w:val="24"/>
                <w:lang w:val="de-AT"/>
              </w:rPr>
              <w:t xml:space="preserve"> </w:t>
            </w:r>
            <w:proofErr w:type="spellStart"/>
            <w:r w:rsidRPr="00AF6356">
              <w:rPr>
                <w:sz w:val="24"/>
                <w:szCs w:val="24"/>
                <w:lang w:val="de-AT"/>
              </w:rPr>
              <w:t>nr</w:t>
            </w:r>
            <w:r w:rsidRPr="0022421D">
              <w:rPr>
                <w:sz w:val="24"/>
                <w:szCs w:val="24"/>
                <w:lang w:val="de-AT"/>
              </w:rPr>
              <w:t>.</w:t>
            </w:r>
            <w:proofErr w:type="spellEnd"/>
            <w:r w:rsidRPr="0022421D">
              <w:rPr>
                <w:sz w:val="24"/>
                <w:szCs w:val="24"/>
                <w:lang w:val="de-AT"/>
              </w:rPr>
              <w:t xml:space="preserve">  </w:t>
            </w:r>
            <w:r w:rsidR="00FF28A5">
              <w:rPr>
                <w:sz w:val="24"/>
                <w:szCs w:val="24"/>
                <w:lang w:val="de-AT"/>
              </w:rPr>
              <w:t>LT</w:t>
            </w:r>
            <w:r w:rsidR="00FF28A5" w:rsidRPr="00F868C5">
              <w:rPr>
                <w:color w:val="000000"/>
                <w:sz w:val="24"/>
                <w:szCs w:val="24"/>
                <w:lang w:val="fr-FR"/>
              </w:rPr>
              <w:t>027300010002458291</w:t>
            </w:r>
          </w:p>
          <w:p w:rsidR="00F93994" w:rsidRPr="004A76D6" w:rsidRDefault="00FF28A5" w:rsidP="00E03DF6">
            <w:pPr>
              <w:jc w:val="both"/>
              <w:rPr>
                <w:sz w:val="24"/>
                <w:szCs w:val="24"/>
                <w:lang w:val="lt-LT"/>
              </w:rPr>
            </w:pPr>
            <w:r>
              <w:rPr>
                <w:sz w:val="24"/>
                <w:szCs w:val="24"/>
                <w:lang w:val="lt-LT"/>
              </w:rPr>
              <w:t>AB Swedbank</w:t>
            </w:r>
          </w:p>
        </w:tc>
      </w:tr>
      <w:tr w:rsidR="00F93994" w:rsidRPr="004A76D6" w:rsidTr="00E03DF6">
        <w:tc>
          <w:tcPr>
            <w:tcW w:w="4188" w:type="dxa"/>
          </w:tcPr>
          <w:p w:rsidR="00F93994" w:rsidRPr="005B4E39" w:rsidRDefault="00F93994" w:rsidP="00E03DF6">
            <w:pPr>
              <w:rPr>
                <w:b/>
                <w:strike/>
                <w:sz w:val="24"/>
                <w:szCs w:val="24"/>
                <w:lang w:val="lt-LT"/>
              </w:rPr>
            </w:pPr>
            <w:r w:rsidRPr="005B4E39">
              <w:rPr>
                <w:b/>
                <w:sz w:val="24"/>
                <w:szCs w:val="24"/>
                <w:lang w:val="lt-LT"/>
              </w:rPr>
              <w:t>Norminiai etatai skirti programai</w:t>
            </w:r>
            <w:r w:rsidRPr="005B4E39">
              <w:rPr>
                <w:b/>
                <w:strike/>
                <w:sz w:val="24"/>
                <w:szCs w:val="24"/>
                <w:highlight w:val="yellow"/>
                <w:lang w:val="lt-LT"/>
              </w:rPr>
              <w:t xml:space="preserve"> </w:t>
            </w:r>
          </w:p>
        </w:tc>
        <w:tc>
          <w:tcPr>
            <w:tcW w:w="5280" w:type="dxa"/>
          </w:tcPr>
          <w:p w:rsidR="00F93994" w:rsidRPr="004A76D6" w:rsidRDefault="008134D0" w:rsidP="00E03DF6">
            <w:pPr>
              <w:jc w:val="both"/>
              <w:rPr>
                <w:sz w:val="24"/>
                <w:szCs w:val="24"/>
                <w:lang w:val="lt-LT"/>
              </w:rPr>
            </w:pPr>
            <w:r>
              <w:rPr>
                <w:sz w:val="24"/>
                <w:szCs w:val="24"/>
                <w:lang w:val="lt-LT"/>
              </w:rPr>
              <w:t>15.18</w:t>
            </w:r>
          </w:p>
        </w:tc>
      </w:tr>
    </w:tbl>
    <w:p w:rsidR="00F93994" w:rsidRPr="004A76D6" w:rsidRDefault="00F93994" w:rsidP="00F93994">
      <w:pPr>
        <w:jc w:val="both"/>
        <w:rPr>
          <w:b/>
          <w:sz w:val="24"/>
          <w:szCs w:val="24"/>
          <w:lang w:val="lt-LT"/>
        </w:rPr>
      </w:pPr>
    </w:p>
    <w:tbl>
      <w:tblPr>
        <w:tblW w:w="948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0"/>
      </w:tblGrid>
      <w:tr w:rsidR="00F93994" w:rsidRPr="006E01EF" w:rsidTr="00E03DF6">
        <w:tc>
          <w:tcPr>
            <w:tcW w:w="9480" w:type="dxa"/>
          </w:tcPr>
          <w:p w:rsidR="00F93994" w:rsidRPr="003862D4" w:rsidRDefault="00F93994" w:rsidP="0004649D">
            <w:pPr>
              <w:tabs>
                <w:tab w:val="left" w:pos="426"/>
              </w:tabs>
              <w:ind w:right="-63"/>
              <w:jc w:val="both"/>
              <w:rPr>
                <w:b/>
                <w:sz w:val="24"/>
                <w:szCs w:val="24"/>
                <w:lang w:val="lt-LT"/>
              </w:rPr>
            </w:pPr>
            <w:r w:rsidRPr="003862D4">
              <w:rPr>
                <w:b/>
                <w:sz w:val="24"/>
                <w:szCs w:val="24"/>
                <w:lang w:val="lt-LT"/>
              </w:rPr>
              <w:br w:type="page"/>
            </w:r>
            <w:r>
              <w:rPr>
                <w:b/>
                <w:sz w:val="24"/>
                <w:szCs w:val="24"/>
                <w:lang w:val="lt-LT"/>
              </w:rPr>
              <w:t>2</w:t>
            </w:r>
            <w:r w:rsidRPr="003862D4">
              <w:rPr>
                <w:b/>
                <w:sz w:val="24"/>
                <w:szCs w:val="24"/>
                <w:lang w:val="lt-LT"/>
              </w:rPr>
              <w:t>. Programos tikslai</w:t>
            </w:r>
            <w:r>
              <w:rPr>
                <w:b/>
                <w:sz w:val="24"/>
                <w:szCs w:val="24"/>
                <w:lang w:val="lt-LT"/>
              </w:rPr>
              <w:t xml:space="preserve"> (tikslas)*</w:t>
            </w:r>
            <w:r>
              <w:rPr>
                <w:sz w:val="24"/>
                <w:szCs w:val="24"/>
                <w:lang w:val="lt-LT"/>
              </w:rPr>
              <w:t>.</w:t>
            </w:r>
            <w:r w:rsidR="0004649D">
              <w:rPr>
                <w:sz w:val="24"/>
                <w:szCs w:val="24"/>
                <w:lang w:val="lt-LT"/>
              </w:rPr>
              <w:t xml:space="preserve"> Aiškintis modernios Lietuvos valstybės genezę, raidą bei eventualias perspektyvas (Motyvus žr. priedą Nr. 1)</w:t>
            </w:r>
          </w:p>
        </w:tc>
      </w:tr>
      <w:tr w:rsidR="00F93994" w:rsidRPr="006E01EF" w:rsidTr="00E03DF6">
        <w:tc>
          <w:tcPr>
            <w:tcW w:w="9480" w:type="dxa"/>
          </w:tcPr>
          <w:p w:rsidR="00F93994" w:rsidRDefault="00F93994" w:rsidP="00F93994">
            <w:pPr>
              <w:numPr>
                <w:ilvl w:val="0"/>
                <w:numId w:val="1"/>
              </w:numPr>
              <w:tabs>
                <w:tab w:val="left" w:pos="426"/>
              </w:tabs>
              <w:ind w:right="-63"/>
              <w:jc w:val="both"/>
              <w:rPr>
                <w:b/>
                <w:sz w:val="24"/>
                <w:szCs w:val="24"/>
                <w:lang w:val="lt-LT"/>
              </w:rPr>
            </w:pPr>
            <w:r w:rsidRPr="003862D4">
              <w:rPr>
                <w:b/>
                <w:sz w:val="24"/>
                <w:szCs w:val="24"/>
                <w:lang w:val="lt-LT"/>
              </w:rPr>
              <w:t>Programos uždaviniai</w:t>
            </w:r>
            <w:r>
              <w:rPr>
                <w:b/>
                <w:sz w:val="24"/>
                <w:szCs w:val="24"/>
                <w:lang w:val="lt-LT"/>
              </w:rPr>
              <w:t xml:space="preserve"> (kokie svarbūs uždaviniai bus išspręsti ?)</w:t>
            </w:r>
          </w:p>
          <w:p w:rsidR="00C60490" w:rsidRPr="00C60490" w:rsidRDefault="00C60490" w:rsidP="00C60490">
            <w:pPr>
              <w:jc w:val="both"/>
              <w:rPr>
                <w:sz w:val="24"/>
                <w:szCs w:val="24"/>
                <w:lang w:val="lt-LT"/>
              </w:rPr>
            </w:pPr>
            <w:r w:rsidRPr="00C60490">
              <w:rPr>
                <w:sz w:val="24"/>
                <w:szCs w:val="24"/>
                <w:lang w:val="lt-LT"/>
              </w:rPr>
              <w:t>1.</w:t>
            </w:r>
            <w:r w:rsidRPr="00C60490">
              <w:rPr>
                <w:b/>
                <w:sz w:val="24"/>
                <w:szCs w:val="24"/>
                <w:lang w:val="lt-LT"/>
              </w:rPr>
              <w:t>Lietuvos nacionalinės valstybės genezės, racionalaus pagrįstumo bei perspektyvos aspektai</w:t>
            </w:r>
            <w:r w:rsidRPr="00C60490">
              <w:rPr>
                <w:sz w:val="24"/>
                <w:szCs w:val="24"/>
                <w:lang w:val="lt-LT"/>
              </w:rPr>
              <w:t>. Šia kryptimi dirbant svarbu aiškintis – kaip Lietuvos nacionalinė valstybė eventualiai racionalizuota Vakarų civilizacijos lauke ir  Rytuose (Rusijoje); kiek reali buvo galimybė Antrojo pasaulinio karo metais Lietuvai (kartu su Latvija bei Estija) išsaugoti valstybingumą, sakysime, vadinamosios liaudies demokratijos forma;  kaip  vertinti Lietuvos  „</w:t>
            </w:r>
            <w:proofErr w:type="spellStart"/>
            <w:r w:rsidRPr="00C60490">
              <w:rPr>
                <w:sz w:val="24"/>
                <w:szCs w:val="24"/>
                <w:lang w:val="lt-LT"/>
              </w:rPr>
              <w:t>buferizacijos</w:t>
            </w:r>
            <w:proofErr w:type="spellEnd"/>
            <w:r w:rsidRPr="00C60490">
              <w:rPr>
                <w:sz w:val="24"/>
                <w:szCs w:val="24"/>
                <w:lang w:val="lt-LT"/>
              </w:rPr>
              <w:t>“ apraiškas bei tendencijas“ sovietmetyje</w:t>
            </w:r>
          </w:p>
          <w:p w:rsidR="00C60490" w:rsidRPr="00E85268" w:rsidRDefault="00C60490" w:rsidP="00C60490">
            <w:pPr>
              <w:jc w:val="both"/>
              <w:rPr>
                <w:sz w:val="24"/>
                <w:szCs w:val="24"/>
                <w:lang w:val="lt-LT"/>
              </w:rPr>
            </w:pPr>
            <w:r w:rsidRPr="00E85268">
              <w:rPr>
                <w:b/>
                <w:sz w:val="24"/>
                <w:szCs w:val="24"/>
                <w:lang w:val="lt-LT"/>
              </w:rPr>
              <w:t>2.Elito ir tautos santykio problemos Lietuvos valstybėje</w:t>
            </w:r>
            <w:r w:rsidRPr="00E85268">
              <w:rPr>
                <w:sz w:val="24"/>
                <w:szCs w:val="24"/>
                <w:lang w:val="lt-LT"/>
              </w:rPr>
              <w:t xml:space="preserve">. </w:t>
            </w:r>
          </w:p>
          <w:p w:rsidR="0061480A" w:rsidRDefault="00C60490" w:rsidP="0061480A">
            <w:pPr>
              <w:jc w:val="both"/>
              <w:rPr>
                <w:sz w:val="24"/>
                <w:szCs w:val="24"/>
                <w:lang w:val="lt-LT"/>
              </w:rPr>
            </w:pPr>
            <w:r w:rsidRPr="00E85268">
              <w:rPr>
                <w:sz w:val="24"/>
                <w:szCs w:val="24"/>
                <w:lang w:val="lt-LT"/>
              </w:rPr>
              <w:t xml:space="preserve">Dabartinės programos rėmuose atlikti tyrimai  leistų konstatuoti du pastebėjimus: pirma, kad tautos  elitas didele dalimi eksploatavo Vilniaus problemą tokiu būdu siekdamas ne tiek saugumo valstybine prasme, kiek faktinės valdžios – tuo pačiu ir savęs -  </w:t>
            </w:r>
            <w:proofErr w:type="spellStart"/>
            <w:r w:rsidRPr="00E85268">
              <w:rPr>
                <w:sz w:val="24"/>
                <w:szCs w:val="24"/>
                <w:lang w:val="lt-LT"/>
              </w:rPr>
              <w:t>legitimavimo</w:t>
            </w:r>
            <w:proofErr w:type="spellEnd"/>
            <w:r w:rsidRPr="00E85268">
              <w:rPr>
                <w:sz w:val="24"/>
                <w:szCs w:val="24"/>
                <w:lang w:val="lt-LT"/>
              </w:rPr>
              <w:t xml:space="preserve">. Antra, Lietuvos vyriausybėje reiškėsi Vilniaus (eventualiai ir Klaipėdos) atsisakymo tendencija, turint tikslą tarsi mainais išlaikyti faktinę valdžią. Minimos tendencijos leistų įtarti apie Lietuvoje besireiškiantį principinį valdžios ir tautos idealų išsiskyrimą.   Taigi, prasminga būtų aiškintis – kiek elito vykdoma tautos mobilizacija siejosi su valstybiniais nacionaliniais tikslais ar eventualiai ji buvo suponuota  valdžios išlaikymo intereso,   taip pat civilizacinės traukos (visų pirma į Vakarus). </w:t>
            </w:r>
          </w:p>
          <w:p w:rsidR="00C60490" w:rsidRPr="0061480A" w:rsidRDefault="0061480A" w:rsidP="0061480A">
            <w:pPr>
              <w:jc w:val="both"/>
              <w:rPr>
                <w:sz w:val="24"/>
                <w:szCs w:val="24"/>
                <w:lang w:val="lt-LT"/>
              </w:rPr>
            </w:pPr>
            <w:r w:rsidRPr="0061480A">
              <w:rPr>
                <w:b/>
                <w:sz w:val="24"/>
                <w:szCs w:val="24"/>
                <w:lang w:val="lt-LT"/>
              </w:rPr>
              <w:t>3</w:t>
            </w:r>
            <w:r>
              <w:rPr>
                <w:sz w:val="24"/>
                <w:szCs w:val="24"/>
                <w:lang w:val="lt-LT"/>
              </w:rPr>
              <w:t>.</w:t>
            </w:r>
            <w:r w:rsidR="00C60490" w:rsidRPr="00C552F8">
              <w:rPr>
                <w:b/>
                <w:sz w:val="24"/>
                <w:szCs w:val="24"/>
                <w:lang w:val="lt-LT"/>
              </w:rPr>
              <w:t>Raidos  sovietmetyje variantai:</w:t>
            </w:r>
          </w:p>
          <w:p w:rsidR="00C60490" w:rsidRPr="004A3A69" w:rsidRDefault="00C60490" w:rsidP="00C60490">
            <w:pPr>
              <w:pStyle w:val="Betarp"/>
              <w:jc w:val="both"/>
              <w:rPr>
                <w:rFonts w:ascii="Times New Roman" w:hAnsi="Times New Roman" w:cs="Times New Roman"/>
                <w:sz w:val="24"/>
                <w:szCs w:val="24"/>
              </w:rPr>
            </w:pPr>
            <w:r>
              <w:t>a</w:t>
            </w:r>
            <w:r w:rsidRPr="004A3A69">
              <w:rPr>
                <w:rFonts w:ascii="Times New Roman" w:hAnsi="Times New Roman" w:cs="Times New Roman"/>
                <w:sz w:val="24"/>
                <w:szCs w:val="24"/>
              </w:rPr>
              <w:t xml:space="preserve">)Aiškintis Lietuvos valstybės kaip tarptautinio </w:t>
            </w:r>
            <w:proofErr w:type="spellStart"/>
            <w:r w:rsidRPr="004A3A69">
              <w:rPr>
                <w:rFonts w:ascii="Times New Roman" w:hAnsi="Times New Roman" w:cs="Times New Roman"/>
                <w:sz w:val="24"/>
                <w:szCs w:val="24"/>
              </w:rPr>
              <w:t>legitimaus</w:t>
            </w:r>
            <w:proofErr w:type="spellEnd"/>
            <w:r w:rsidRPr="004A3A69">
              <w:rPr>
                <w:rFonts w:ascii="Times New Roman" w:hAnsi="Times New Roman" w:cs="Times New Roman"/>
                <w:sz w:val="24"/>
                <w:szCs w:val="24"/>
              </w:rPr>
              <w:t xml:space="preserve"> subjekto atkūrimo galimybes</w:t>
            </w:r>
            <w:r w:rsidR="00E03DF6" w:rsidRPr="004A3A69">
              <w:rPr>
                <w:rFonts w:ascii="Times New Roman" w:hAnsi="Times New Roman" w:cs="Times New Roman"/>
                <w:sz w:val="24"/>
                <w:szCs w:val="24"/>
              </w:rPr>
              <w:t>,</w:t>
            </w:r>
            <w:r w:rsidRPr="004A3A69">
              <w:rPr>
                <w:rFonts w:ascii="Times New Roman" w:hAnsi="Times New Roman" w:cs="Times New Roman"/>
                <w:sz w:val="24"/>
                <w:szCs w:val="24"/>
              </w:rPr>
              <w:t xml:space="preserve"> LTSR interpretuojant </w:t>
            </w:r>
            <w:proofErr w:type="spellStart"/>
            <w:r w:rsidR="00E03DF6" w:rsidRPr="004A3A69">
              <w:rPr>
                <w:rFonts w:ascii="Times New Roman" w:hAnsi="Times New Roman" w:cs="Times New Roman"/>
                <w:sz w:val="24"/>
                <w:szCs w:val="24"/>
              </w:rPr>
              <w:t>variantiškai</w:t>
            </w:r>
            <w:proofErr w:type="spellEnd"/>
            <w:r w:rsidR="00E03DF6" w:rsidRPr="004A3A69">
              <w:rPr>
                <w:rFonts w:ascii="Times New Roman" w:hAnsi="Times New Roman" w:cs="Times New Roman"/>
                <w:sz w:val="24"/>
                <w:szCs w:val="24"/>
              </w:rPr>
              <w:t xml:space="preserve"> - </w:t>
            </w:r>
            <w:r w:rsidRPr="004A3A69">
              <w:rPr>
                <w:rFonts w:ascii="Times New Roman" w:hAnsi="Times New Roman" w:cs="Times New Roman"/>
                <w:sz w:val="24"/>
                <w:szCs w:val="24"/>
              </w:rPr>
              <w:t>kaip Rusijos aneksuotos teritorijos,  „užšaldyto“ buferio, liaudies demokratijos ar finliandizacijos galimyb</w:t>
            </w:r>
            <w:r w:rsidR="00E03DF6" w:rsidRPr="004A3A69">
              <w:rPr>
                <w:rFonts w:ascii="Times New Roman" w:hAnsi="Times New Roman" w:cs="Times New Roman"/>
                <w:sz w:val="24"/>
                <w:szCs w:val="24"/>
              </w:rPr>
              <w:t>ę</w:t>
            </w:r>
            <w:r w:rsidRPr="004A3A69">
              <w:rPr>
                <w:rFonts w:ascii="Times New Roman" w:hAnsi="Times New Roman" w:cs="Times New Roman"/>
                <w:sz w:val="24"/>
                <w:szCs w:val="24"/>
              </w:rPr>
              <w:t>;</w:t>
            </w:r>
          </w:p>
          <w:p w:rsidR="00F93994" w:rsidRPr="004A3A69" w:rsidRDefault="00C60490" w:rsidP="00C60490">
            <w:pPr>
              <w:pStyle w:val="Betarp"/>
              <w:jc w:val="both"/>
              <w:rPr>
                <w:rFonts w:ascii="Times New Roman" w:hAnsi="Times New Roman" w:cs="Times New Roman"/>
                <w:b/>
                <w:sz w:val="24"/>
                <w:szCs w:val="24"/>
              </w:rPr>
            </w:pPr>
            <w:r w:rsidRPr="004A3A69">
              <w:rPr>
                <w:rFonts w:ascii="Times New Roman" w:hAnsi="Times New Roman" w:cs="Times New Roman"/>
                <w:sz w:val="24"/>
                <w:szCs w:val="24"/>
              </w:rPr>
              <w:t>b)</w:t>
            </w:r>
            <w:r w:rsidRPr="004A3A69">
              <w:rPr>
                <w:rFonts w:ascii="Times New Roman" w:hAnsi="Times New Roman" w:cs="Times New Roman"/>
                <w:color w:val="1D1D1D"/>
                <w:sz w:val="24"/>
                <w:szCs w:val="24"/>
              </w:rPr>
              <w:t xml:space="preserve"> Represiniame fone vykęs modernizacijos procesas teikia galimybę prieš pastatyti ideologiniam bei administraciniam presui visuomenės antropologinę egzistenciją </w:t>
            </w:r>
            <w:r w:rsidRPr="00551BCF">
              <w:rPr>
                <w:rFonts w:ascii="Times New Roman" w:hAnsi="Times New Roman" w:cs="Times New Roman"/>
                <w:i/>
                <w:color w:val="1D1D1D"/>
                <w:sz w:val="24"/>
                <w:szCs w:val="24"/>
              </w:rPr>
              <w:t>de facto</w:t>
            </w:r>
            <w:r w:rsidRPr="004A3A69">
              <w:rPr>
                <w:rFonts w:ascii="Times New Roman" w:hAnsi="Times New Roman" w:cs="Times New Roman"/>
                <w:color w:val="1D1D1D"/>
                <w:sz w:val="24"/>
                <w:szCs w:val="24"/>
              </w:rPr>
              <w:t xml:space="preserve">. Taigi tikslinga, eventualiai pasinaudojus žaidimų teorija, panagrinėti trijų komponentų -  </w:t>
            </w:r>
            <w:r w:rsidRPr="004A3A69">
              <w:rPr>
                <w:rFonts w:ascii="Times New Roman" w:hAnsi="Times New Roman" w:cs="Times New Roman"/>
                <w:sz w:val="24"/>
                <w:szCs w:val="24"/>
              </w:rPr>
              <w:t>komponentų – visuomenės, vietinės nomenklatūros ir centro – santykių variantus</w:t>
            </w:r>
          </w:p>
          <w:p w:rsidR="00F93994" w:rsidRDefault="00F93994" w:rsidP="00E03DF6">
            <w:pPr>
              <w:tabs>
                <w:tab w:val="left" w:pos="426"/>
              </w:tabs>
              <w:ind w:right="-63"/>
              <w:jc w:val="both"/>
              <w:rPr>
                <w:b/>
                <w:sz w:val="24"/>
                <w:szCs w:val="24"/>
                <w:lang w:val="lt-LT"/>
              </w:rPr>
            </w:pPr>
          </w:p>
        </w:tc>
      </w:tr>
      <w:tr w:rsidR="00F93994" w:rsidRPr="003862D4" w:rsidTr="00E03DF6">
        <w:tc>
          <w:tcPr>
            <w:tcW w:w="9480" w:type="dxa"/>
          </w:tcPr>
          <w:p w:rsidR="00F93994" w:rsidRDefault="00F93994" w:rsidP="00F93994">
            <w:pPr>
              <w:numPr>
                <w:ilvl w:val="0"/>
                <w:numId w:val="2"/>
              </w:numPr>
              <w:tabs>
                <w:tab w:val="left" w:pos="426"/>
              </w:tabs>
              <w:ind w:right="-63"/>
              <w:jc w:val="both"/>
              <w:rPr>
                <w:b/>
                <w:sz w:val="24"/>
                <w:szCs w:val="24"/>
                <w:lang w:val="lt-LT"/>
              </w:rPr>
            </w:pPr>
            <w:r>
              <w:rPr>
                <w:b/>
                <w:sz w:val="24"/>
                <w:szCs w:val="24"/>
                <w:lang w:val="lt-LT"/>
              </w:rPr>
              <w:t>M</w:t>
            </w:r>
            <w:r w:rsidRPr="003862D4">
              <w:rPr>
                <w:b/>
                <w:sz w:val="24"/>
                <w:szCs w:val="24"/>
                <w:lang w:val="lt-LT"/>
              </w:rPr>
              <w:t>etodologinis tyrimų pagrindimas</w:t>
            </w:r>
            <w:r>
              <w:rPr>
                <w:b/>
                <w:sz w:val="24"/>
                <w:szCs w:val="24"/>
                <w:lang w:val="lt-LT"/>
              </w:rPr>
              <w:t xml:space="preserve"> (aprašyti metodus);</w:t>
            </w:r>
          </w:p>
          <w:p w:rsidR="00352743" w:rsidRDefault="0004649D" w:rsidP="0004649D">
            <w:pPr>
              <w:pStyle w:val="Komentarotekstas"/>
              <w:jc w:val="both"/>
              <w:rPr>
                <w:rFonts w:ascii="Times New Roman" w:hAnsi="Times New Roman" w:cs="Times New Roman"/>
                <w:sz w:val="24"/>
                <w:szCs w:val="24"/>
              </w:rPr>
            </w:pPr>
            <w:r w:rsidRPr="000E7421">
              <w:rPr>
                <w:rFonts w:ascii="Times New Roman" w:hAnsi="Times New Roman" w:cs="Times New Roman"/>
                <w:sz w:val="24"/>
                <w:szCs w:val="24"/>
              </w:rPr>
              <w:t xml:space="preserve">Programoje „Vėluojantis nacijos formavimasis: lietuvių atvejis?“ daugiausia dėmesio buvo skiriama aplinkybėms, </w:t>
            </w:r>
            <w:r w:rsidR="00352743">
              <w:rPr>
                <w:rFonts w:ascii="Times New Roman" w:hAnsi="Times New Roman" w:cs="Times New Roman"/>
                <w:sz w:val="24"/>
                <w:szCs w:val="24"/>
              </w:rPr>
              <w:t>sąlygojusioms</w:t>
            </w:r>
            <w:r w:rsidRPr="000E7421">
              <w:rPr>
                <w:rFonts w:ascii="Times New Roman" w:hAnsi="Times New Roman" w:cs="Times New Roman"/>
                <w:sz w:val="24"/>
                <w:szCs w:val="24"/>
              </w:rPr>
              <w:t xml:space="preserve"> modernios lietuvių tautos atsilikimą. Programos tęsinyje „Lietuvių modernizacijos problemos“ būtų tiriamos lietuvių pastangos vėlavimą įveikti.</w:t>
            </w:r>
            <w:r w:rsidR="00352743">
              <w:rPr>
                <w:rFonts w:ascii="Times New Roman" w:hAnsi="Times New Roman" w:cs="Times New Roman"/>
                <w:sz w:val="24"/>
                <w:szCs w:val="24"/>
              </w:rPr>
              <w:t xml:space="preserve"> </w:t>
            </w:r>
            <w:r w:rsidR="005A63C3">
              <w:rPr>
                <w:rFonts w:ascii="Times New Roman" w:hAnsi="Times New Roman" w:cs="Times New Roman"/>
                <w:sz w:val="24"/>
                <w:szCs w:val="24"/>
              </w:rPr>
              <w:t xml:space="preserve">Pagrindinis dėmesys bus skiriamas sovietmečio laikotarpiui, tačiau jo identifikacijai bus naudojamos projekcijos į kitus modernizmo epochai priskiriamus laikmečius </w:t>
            </w:r>
            <w:r w:rsidR="00352743">
              <w:rPr>
                <w:rFonts w:ascii="Times New Roman" w:hAnsi="Times New Roman" w:cs="Times New Roman"/>
                <w:sz w:val="24"/>
                <w:szCs w:val="24"/>
              </w:rPr>
              <w:t>.</w:t>
            </w:r>
          </w:p>
          <w:p w:rsidR="0004649D" w:rsidRDefault="00C24548" w:rsidP="0004649D">
            <w:pPr>
              <w:pStyle w:val="Komentarotekstas"/>
              <w:jc w:val="both"/>
              <w:rPr>
                <w:rFonts w:ascii="Times New Roman" w:hAnsi="Times New Roman" w:cs="Times New Roman"/>
                <w:sz w:val="24"/>
                <w:szCs w:val="24"/>
              </w:rPr>
            </w:pPr>
            <w:r>
              <w:rPr>
                <w:rFonts w:ascii="Times New Roman" w:hAnsi="Times New Roman" w:cs="Times New Roman"/>
                <w:sz w:val="24"/>
                <w:szCs w:val="24"/>
              </w:rPr>
              <w:lastRenderedPageBreak/>
              <w:t>Atsižvelgiant į „lietuvišką“ specifiką (</w:t>
            </w:r>
            <w:proofErr w:type="spellStart"/>
            <w:r>
              <w:rPr>
                <w:rFonts w:ascii="Times New Roman" w:hAnsi="Times New Roman" w:cs="Times New Roman"/>
                <w:sz w:val="24"/>
                <w:szCs w:val="24"/>
              </w:rPr>
              <w:t>žr</w:t>
            </w:r>
            <w:proofErr w:type="spellEnd"/>
            <w:r>
              <w:rPr>
                <w:rFonts w:ascii="Times New Roman" w:hAnsi="Times New Roman" w:cs="Times New Roman"/>
                <w:sz w:val="24"/>
                <w:szCs w:val="24"/>
              </w:rPr>
              <w:t>, priedą) bei l</w:t>
            </w:r>
            <w:r w:rsidR="005A63C3">
              <w:rPr>
                <w:rFonts w:ascii="Times New Roman" w:hAnsi="Times New Roman" w:cs="Times New Roman"/>
                <w:sz w:val="24"/>
                <w:szCs w:val="24"/>
              </w:rPr>
              <w:t>aikantis i</w:t>
            </w:r>
            <w:r w:rsidR="0004649D" w:rsidRPr="000E7421">
              <w:rPr>
                <w:rFonts w:ascii="Times New Roman" w:hAnsi="Times New Roman" w:cs="Times New Roman"/>
                <w:sz w:val="24"/>
                <w:szCs w:val="24"/>
              </w:rPr>
              <w:t xml:space="preserve">storizmo </w:t>
            </w:r>
            <w:r w:rsidR="00352743">
              <w:rPr>
                <w:rFonts w:ascii="Times New Roman" w:hAnsi="Times New Roman" w:cs="Times New Roman"/>
                <w:sz w:val="24"/>
                <w:szCs w:val="24"/>
              </w:rPr>
              <w:t xml:space="preserve">metodologijos  </w:t>
            </w:r>
            <w:r w:rsidR="0004649D" w:rsidRPr="000E7421">
              <w:rPr>
                <w:rFonts w:ascii="Times New Roman" w:hAnsi="Times New Roman" w:cs="Times New Roman"/>
                <w:sz w:val="24"/>
                <w:szCs w:val="24"/>
              </w:rPr>
              <w:t xml:space="preserve">tikslinga įvesti specialų </w:t>
            </w:r>
            <w:r w:rsidR="0004649D" w:rsidRPr="00352743">
              <w:rPr>
                <w:rFonts w:ascii="Times New Roman" w:hAnsi="Times New Roman" w:cs="Times New Roman"/>
                <w:i/>
                <w:sz w:val="24"/>
                <w:szCs w:val="24"/>
              </w:rPr>
              <w:t>racionalum</w:t>
            </w:r>
            <w:r w:rsidR="0004649D" w:rsidRPr="000E7421">
              <w:rPr>
                <w:rFonts w:ascii="Times New Roman" w:hAnsi="Times New Roman" w:cs="Times New Roman"/>
                <w:sz w:val="24"/>
                <w:szCs w:val="24"/>
              </w:rPr>
              <w:t>o kriterijų, kurio pagalba būtų siekiama identifikuoti krizinius modernizacijos epochos momentus</w:t>
            </w:r>
            <w:r w:rsidR="0004649D">
              <w:rPr>
                <w:rFonts w:ascii="Times New Roman" w:hAnsi="Times New Roman" w:cs="Times New Roman"/>
                <w:sz w:val="24"/>
                <w:szCs w:val="24"/>
              </w:rPr>
              <w:t>.</w:t>
            </w:r>
          </w:p>
          <w:p w:rsidR="0004649D" w:rsidRDefault="0004649D" w:rsidP="0004649D">
            <w:pPr>
              <w:jc w:val="both"/>
              <w:rPr>
                <w:sz w:val="24"/>
                <w:szCs w:val="24"/>
              </w:rPr>
            </w:pPr>
            <w:r w:rsidRPr="0004649D">
              <w:rPr>
                <w:sz w:val="24"/>
                <w:szCs w:val="24"/>
                <w:lang w:val="lt-LT"/>
              </w:rPr>
              <w:tab/>
              <w:t xml:space="preserve">Racionalumą čia siūlytume suprasti  ne tiek filosofine, kiek istorine prasme - ne kaip racionalizmo priešstatą empirizmui, bet kaip vieną iš pagrindinių </w:t>
            </w:r>
            <w:proofErr w:type="spellStart"/>
            <w:r w:rsidRPr="0004649D">
              <w:rPr>
                <w:sz w:val="24"/>
                <w:szCs w:val="24"/>
                <w:lang w:val="lt-LT"/>
              </w:rPr>
              <w:t>Apšvietos</w:t>
            </w:r>
            <w:proofErr w:type="spellEnd"/>
            <w:r w:rsidRPr="0004649D">
              <w:rPr>
                <w:sz w:val="24"/>
                <w:szCs w:val="24"/>
                <w:lang w:val="lt-LT"/>
              </w:rPr>
              <w:t xml:space="preserve"> epochos bruožų, tiesiogiai vedusių į modernizmą. Tačiau kita vertus, verta turėti galvoje tą aplinkybę, kad racionalumo apraiškas vien Vakarų civilizacijos rėmuose nesutalpinsime. Žinia, racionalumo savybę galima būtų sieti ir su valstybe (valstybės politika – ypač jos užsienio politika – turi būti racionali). Bet ne Vakarams priklausančios valstybės politika vakariečio akimis gali pasirodyti visiškai neracionali. Ir atvirkščiai. Geopolitikos lygmeny  yra  žinomas </w:t>
            </w:r>
            <w:proofErr w:type="spellStart"/>
            <w:r w:rsidRPr="0004649D">
              <w:rPr>
                <w:i/>
                <w:sz w:val="24"/>
                <w:szCs w:val="24"/>
                <w:lang w:val="lt-LT"/>
              </w:rPr>
              <w:t>bandwagoning</w:t>
            </w:r>
            <w:proofErr w:type="spellEnd"/>
            <w:r w:rsidRPr="0004649D">
              <w:rPr>
                <w:sz w:val="24"/>
                <w:szCs w:val="24"/>
                <w:lang w:val="lt-LT"/>
              </w:rPr>
              <w:t xml:space="preserve"> reiškinys, kai racionali politika tapatinama su orientacija į galingiausią jėgos centrą.  Tačiau pastarasis dėsningumas nėra absoliutus, nes jam prieštarauja kita geopolitinė maksima – jėgų balansas. Pagaliau, istorijoje žinomas ne vienas atvejis kai imperinės galios gravitacijai metė iššūkį suverenumo,  identiteto ar moralės veiksniai. Taigi, racionalumo sampratai galima taikyti visą eilę atskaitos sistemų, kurias visas verta būtų turėti galvoje.  </w:t>
            </w:r>
            <w:proofErr w:type="spellStart"/>
            <w:r>
              <w:rPr>
                <w:sz w:val="24"/>
                <w:szCs w:val="24"/>
              </w:rPr>
              <w:t>Nes</w:t>
            </w:r>
            <w:proofErr w:type="spellEnd"/>
            <w:r>
              <w:rPr>
                <w:sz w:val="24"/>
                <w:szCs w:val="24"/>
              </w:rPr>
              <w:t xml:space="preserve"> Lietuvos </w:t>
            </w:r>
            <w:proofErr w:type="spellStart"/>
            <w:r>
              <w:rPr>
                <w:sz w:val="24"/>
                <w:szCs w:val="24"/>
              </w:rPr>
              <w:t>atvejo</w:t>
            </w:r>
            <w:proofErr w:type="spellEnd"/>
            <w:r>
              <w:rPr>
                <w:sz w:val="24"/>
                <w:szCs w:val="24"/>
              </w:rPr>
              <w:t xml:space="preserve"> </w:t>
            </w:r>
            <w:proofErr w:type="spellStart"/>
            <w:r>
              <w:rPr>
                <w:sz w:val="24"/>
                <w:szCs w:val="24"/>
              </w:rPr>
              <w:t>racionalizacija</w:t>
            </w:r>
            <w:proofErr w:type="spellEnd"/>
            <w:r>
              <w:rPr>
                <w:sz w:val="24"/>
                <w:szCs w:val="24"/>
              </w:rPr>
              <w:t xml:space="preserve"> - </w:t>
            </w:r>
            <w:proofErr w:type="spellStart"/>
            <w:r>
              <w:rPr>
                <w:sz w:val="24"/>
                <w:szCs w:val="24"/>
              </w:rPr>
              <w:t>ypač</w:t>
            </w:r>
            <w:proofErr w:type="spellEnd"/>
            <w:r>
              <w:rPr>
                <w:sz w:val="24"/>
                <w:szCs w:val="24"/>
              </w:rPr>
              <w:t xml:space="preserve"> </w:t>
            </w:r>
            <w:proofErr w:type="spellStart"/>
            <w:r>
              <w:rPr>
                <w:sz w:val="24"/>
                <w:szCs w:val="24"/>
              </w:rPr>
              <w:t>sudėtinga</w:t>
            </w:r>
            <w:proofErr w:type="spellEnd"/>
            <w:r>
              <w:rPr>
                <w:sz w:val="24"/>
                <w:szCs w:val="24"/>
              </w:rPr>
              <w:t>.</w:t>
            </w:r>
          </w:p>
          <w:p w:rsidR="0004649D" w:rsidRDefault="0004649D" w:rsidP="0004649D">
            <w:pPr>
              <w:tabs>
                <w:tab w:val="left" w:pos="426"/>
              </w:tabs>
              <w:ind w:left="720" w:right="-63"/>
              <w:jc w:val="both"/>
              <w:rPr>
                <w:b/>
                <w:sz w:val="24"/>
                <w:szCs w:val="24"/>
                <w:lang w:val="lt-LT"/>
              </w:rPr>
            </w:pPr>
          </w:p>
          <w:p w:rsidR="00F93994" w:rsidRDefault="00F93994" w:rsidP="00E03DF6">
            <w:pPr>
              <w:pStyle w:val="Sraopastraipa"/>
              <w:spacing w:after="0" w:line="240" w:lineRule="auto"/>
              <w:ind w:left="284"/>
              <w:jc w:val="both"/>
              <w:rPr>
                <w:b/>
                <w:szCs w:val="24"/>
                <w:lang w:val="lt-LT"/>
              </w:rPr>
            </w:pPr>
          </w:p>
        </w:tc>
      </w:tr>
      <w:tr w:rsidR="00F93994" w:rsidRPr="003862D4" w:rsidTr="00E03DF6">
        <w:tc>
          <w:tcPr>
            <w:tcW w:w="9480" w:type="dxa"/>
          </w:tcPr>
          <w:p w:rsidR="00F93994" w:rsidRPr="00783083" w:rsidRDefault="00F93994" w:rsidP="00F93994">
            <w:pPr>
              <w:numPr>
                <w:ilvl w:val="0"/>
                <w:numId w:val="2"/>
              </w:numPr>
              <w:tabs>
                <w:tab w:val="left" w:pos="426"/>
              </w:tabs>
              <w:ind w:right="-63"/>
              <w:jc w:val="both"/>
              <w:rPr>
                <w:b/>
                <w:sz w:val="24"/>
                <w:szCs w:val="24"/>
                <w:lang w:val="lt-LT"/>
              </w:rPr>
            </w:pPr>
            <w:r w:rsidRPr="00830368">
              <w:rPr>
                <w:b/>
                <w:sz w:val="24"/>
                <w:szCs w:val="24"/>
                <w:lang w:val="lt-LT"/>
              </w:rPr>
              <w:lastRenderedPageBreak/>
              <w:t xml:space="preserve">Tyrimų etapai ir jų charakteristika; detalus įgyvendinimo planas, </w:t>
            </w:r>
            <w:r w:rsidRPr="00783083">
              <w:rPr>
                <w:b/>
                <w:sz w:val="24"/>
                <w:szCs w:val="24"/>
                <w:lang w:val="lt-LT"/>
              </w:rPr>
              <w:t xml:space="preserve">kuriame numatomas skirtų lėšų preliminarus paskirstymas uždaviniams vykdyti ** </w:t>
            </w:r>
          </w:p>
          <w:p w:rsidR="00F93994" w:rsidRPr="00830368" w:rsidRDefault="00F93994" w:rsidP="00E03DF6">
            <w:pPr>
              <w:jc w:val="both"/>
              <w:rPr>
                <w:sz w:val="24"/>
                <w:szCs w:val="24"/>
                <w:lang w:val="lt-LT"/>
              </w:rPr>
            </w:pPr>
          </w:p>
          <w:p w:rsidR="00584794" w:rsidRDefault="00584794" w:rsidP="00584794">
            <w:pPr>
              <w:pStyle w:val="Betarp"/>
              <w:jc w:val="both"/>
              <w:rPr>
                <w:rFonts w:ascii="Times New Roman" w:hAnsi="Times New Roman" w:cs="Times New Roman"/>
                <w:b/>
                <w:sz w:val="24"/>
                <w:szCs w:val="24"/>
              </w:rPr>
            </w:pPr>
            <w:r>
              <w:rPr>
                <w:rFonts w:ascii="Times New Roman" w:hAnsi="Times New Roman" w:cs="Times New Roman"/>
                <w:b/>
                <w:sz w:val="24"/>
                <w:szCs w:val="24"/>
              </w:rPr>
              <w:t xml:space="preserve">Programos vykdymo struktūra: </w:t>
            </w:r>
          </w:p>
          <w:p w:rsidR="00584794" w:rsidRDefault="00584794" w:rsidP="00584794">
            <w:pPr>
              <w:pStyle w:val="Betarp"/>
              <w:jc w:val="both"/>
              <w:rPr>
                <w:rFonts w:ascii="Times New Roman" w:hAnsi="Times New Roman" w:cs="Times New Roman"/>
                <w:sz w:val="24"/>
                <w:szCs w:val="24"/>
              </w:rPr>
            </w:pPr>
            <w:r>
              <w:tab/>
            </w:r>
            <w:r w:rsidRPr="00B16C4D">
              <w:rPr>
                <w:rFonts w:ascii="Times New Roman" w:hAnsi="Times New Roman" w:cs="Times New Roman"/>
                <w:sz w:val="24"/>
                <w:szCs w:val="24"/>
              </w:rPr>
              <w:t xml:space="preserve">1.Vykdomi individualūs darbai </w:t>
            </w:r>
            <w:r>
              <w:rPr>
                <w:rFonts w:ascii="Times New Roman" w:hAnsi="Times New Roman" w:cs="Times New Roman"/>
                <w:sz w:val="24"/>
                <w:szCs w:val="24"/>
              </w:rPr>
              <w:t xml:space="preserve">pagrindinei </w:t>
            </w:r>
            <w:r w:rsidRPr="00B16C4D">
              <w:rPr>
                <w:rFonts w:ascii="Times New Roman" w:hAnsi="Times New Roman" w:cs="Times New Roman"/>
                <w:sz w:val="24"/>
                <w:szCs w:val="24"/>
              </w:rPr>
              <w:t xml:space="preserve">programai: </w:t>
            </w:r>
            <w:r w:rsidR="00F868C5">
              <w:rPr>
                <w:rFonts w:ascii="Times New Roman" w:hAnsi="Times New Roman" w:cs="Times New Roman"/>
                <w:sz w:val="24"/>
                <w:szCs w:val="24"/>
              </w:rPr>
              <w:t>„</w:t>
            </w:r>
            <w:r w:rsidRPr="00F868C5">
              <w:rPr>
                <w:rFonts w:ascii="Times New Roman" w:hAnsi="Times New Roman" w:cs="Times New Roman"/>
                <w:b/>
                <w:sz w:val="24"/>
                <w:szCs w:val="24"/>
              </w:rPr>
              <w:t>Vėluojanti tauta – 2: Lietuvių  modernizacijos problemos</w:t>
            </w:r>
            <w:r w:rsidR="00F868C5">
              <w:rPr>
                <w:rFonts w:ascii="Times New Roman" w:hAnsi="Times New Roman" w:cs="Times New Roman"/>
                <w:b/>
                <w:sz w:val="24"/>
                <w:szCs w:val="24"/>
              </w:rPr>
              <w:t>“</w:t>
            </w:r>
            <w:r w:rsidRPr="00B16C4D">
              <w:rPr>
                <w:rFonts w:ascii="Times New Roman" w:hAnsi="Times New Roman" w:cs="Times New Roman"/>
                <w:sz w:val="24"/>
                <w:szCs w:val="24"/>
              </w:rPr>
              <w:t xml:space="preserve"> </w:t>
            </w:r>
            <w:r>
              <w:rPr>
                <w:rFonts w:ascii="Times New Roman" w:hAnsi="Times New Roman" w:cs="Times New Roman"/>
                <w:sz w:val="24"/>
                <w:szCs w:val="24"/>
              </w:rPr>
              <w:t xml:space="preserve">(dirbtų </w:t>
            </w:r>
            <w:proofErr w:type="spellStart"/>
            <w:r>
              <w:rPr>
                <w:rFonts w:ascii="Times New Roman" w:hAnsi="Times New Roman" w:cs="Times New Roman"/>
                <w:sz w:val="24"/>
                <w:szCs w:val="24"/>
              </w:rPr>
              <w:t>Č.Laurinavičius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E.Gimžauskas</w:t>
            </w:r>
            <w:proofErr w:type="spellEnd"/>
            <w:r>
              <w:rPr>
                <w:rFonts w:ascii="Times New Roman" w:hAnsi="Times New Roman" w:cs="Times New Roman"/>
                <w:sz w:val="24"/>
                <w:szCs w:val="24"/>
              </w:rPr>
              <w:t xml:space="preserve">, A. Kasparavičius, </w:t>
            </w:r>
            <w:proofErr w:type="spellStart"/>
            <w:r>
              <w:rPr>
                <w:rFonts w:ascii="Times New Roman" w:hAnsi="Times New Roman" w:cs="Times New Roman"/>
                <w:sz w:val="24"/>
                <w:szCs w:val="24"/>
              </w:rPr>
              <w:t>V.Sirutavičius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A.Svarauskas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R.Laukaitytė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M.Pocius</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Grybkauskas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V.Ivanauskas</w:t>
            </w:r>
            <w:proofErr w:type="spellEnd"/>
            <w:r>
              <w:rPr>
                <w:rFonts w:ascii="Times New Roman" w:hAnsi="Times New Roman" w:cs="Times New Roman"/>
                <w:sz w:val="24"/>
                <w:szCs w:val="24"/>
              </w:rPr>
              <w:t xml:space="preserve">, R. </w:t>
            </w:r>
            <w:proofErr w:type="spellStart"/>
            <w:r>
              <w:rPr>
                <w:rFonts w:ascii="Times New Roman" w:hAnsi="Times New Roman" w:cs="Times New Roman"/>
                <w:sz w:val="24"/>
                <w:szCs w:val="24"/>
              </w:rPr>
              <w:t>Čepaitienė</w:t>
            </w:r>
            <w:proofErr w:type="spellEnd"/>
            <w:r>
              <w:rPr>
                <w:rFonts w:ascii="Times New Roman" w:hAnsi="Times New Roman" w:cs="Times New Roman"/>
                <w:sz w:val="24"/>
                <w:szCs w:val="24"/>
              </w:rPr>
              <w:t>, V. Stravinskienė</w:t>
            </w:r>
            <w:r w:rsidR="008134D0">
              <w:rPr>
                <w:rFonts w:ascii="Times New Roman" w:hAnsi="Times New Roman" w:cs="Times New Roman"/>
                <w:sz w:val="24"/>
                <w:szCs w:val="24"/>
              </w:rPr>
              <w:t>, D. Mačiulis</w:t>
            </w:r>
            <w:r>
              <w:rPr>
                <w:rFonts w:ascii="Times New Roman" w:hAnsi="Times New Roman" w:cs="Times New Roman"/>
                <w:sz w:val="24"/>
                <w:szCs w:val="24"/>
              </w:rPr>
              <w:t>).</w:t>
            </w:r>
          </w:p>
          <w:p w:rsidR="00584794" w:rsidRDefault="00584794" w:rsidP="00584794">
            <w:pPr>
              <w:pStyle w:val="Betarp"/>
              <w:jc w:val="both"/>
              <w:rPr>
                <w:rFonts w:ascii="Times New Roman" w:hAnsi="Times New Roman" w:cs="Times New Roman"/>
                <w:sz w:val="24"/>
                <w:szCs w:val="24"/>
              </w:rPr>
            </w:pPr>
            <w:r>
              <w:rPr>
                <w:rFonts w:ascii="Times New Roman" w:hAnsi="Times New Roman" w:cs="Times New Roman"/>
                <w:sz w:val="24"/>
                <w:szCs w:val="24"/>
              </w:rPr>
              <w:tab/>
              <w:t xml:space="preserve">2.Parengiamas dokumentų rinkinys: </w:t>
            </w:r>
            <w:r w:rsidRPr="00F868C5">
              <w:rPr>
                <w:rFonts w:ascii="Times New Roman" w:hAnsi="Times New Roman" w:cs="Times New Roman"/>
                <w:b/>
                <w:sz w:val="24"/>
                <w:szCs w:val="24"/>
              </w:rPr>
              <w:t xml:space="preserve">„Lietuvių konferencijos </w:t>
            </w:r>
            <w:r w:rsidR="00F868C5">
              <w:rPr>
                <w:rFonts w:ascii="Times New Roman" w:hAnsi="Times New Roman" w:cs="Times New Roman"/>
                <w:b/>
                <w:sz w:val="24"/>
                <w:szCs w:val="24"/>
              </w:rPr>
              <w:t>Pirmojo pasaulinio karo metais (</w:t>
            </w:r>
            <w:r w:rsidRPr="00F868C5">
              <w:rPr>
                <w:rFonts w:ascii="Times New Roman" w:hAnsi="Times New Roman" w:cs="Times New Roman"/>
                <w:b/>
                <w:sz w:val="24"/>
                <w:szCs w:val="24"/>
              </w:rPr>
              <w:t>1914-1918</w:t>
            </w:r>
            <w:r w:rsidR="00F868C5">
              <w:rPr>
                <w:rFonts w:ascii="Times New Roman" w:hAnsi="Times New Roman" w:cs="Times New Roman"/>
                <w:b/>
                <w:sz w:val="24"/>
                <w:szCs w:val="24"/>
              </w:rPr>
              <w:t>)</w:t>
            </w:r>
            <w:r w:rsidRPr="00F868C5">
              <w:rPr>
                <w:rFonts w:ascii="Times New Roman" w:hAnsi="Times New Roman" w:cs="Times New Roman"/>
                <w:b/>
                <w:sz w:val="24"/>
                <w:szCs w:val="24"/>
              </w:rPr>
              <w:t>“,</w:t>
            </w:r>
            <w:r>
              <w:rPr>
                <w:rFonts w:ascii="Times New Roman" w:hAnsi="Times New Roman" w:cs="Times New Roman"/>
                <w:sz w:val="24"/>
                <w:szCs w:val="24"/>
              </w:rPr>
              <w:t xml:space="preserve"> skirtas Lietuvos Respublikos 100 - </w:t>
            </w:r>
            <w:proofErr w:type="spellStart"/>
            <w:r>
              <w:rPr>
                <w:rFonts w:ascii="Times New Roman" w:hAnsi="Times New Roman" w:cs="Times New Roman"/>
                <w:sz w:val="24"/>
                <w:szCs w:val="24"/>
              </w:rPr>
              <w:t>mečiui</w:t>
            </w:r>
            <w:proofErr w:type="spellEnd"/>
            <w:r>
              <w:rPr>
                <w:rFonts w:ascii="Times New Roman" w:hAnsi="Times New Roman" w:cs="Times New Roman"/>
                <w:sz w:val="24"/>
                <w:szCs w:val="24"/>
              </w:rPr>
              <w:t xml:space="preserve">. Šalia bendro pobūdžio visuomeninės reikšmės rinkinys turėtų pasitarnauti Lietuvos modernios valstybės genezės iliustravimui (dirbtų </w:t>
            </w:r>
            <w:proofErr w:type="spellStart"/>
            <w:r>
              <w:rPr>
                <w:rFonts w:ascii="Times New Roman" w:hAnsi="Times New Roman" w:cs="Times New Roman"/>
                <w:sz w:val="24"/>
                <w:szCs w:val="24"/>
              </w:rPr>
              <w:t>Č.Laurinavičius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A.Kasparavičius</w:t>
            </w:r>
            <w:proofErr w:type="spellEnd"/>
            <w:r>
              <w:rPr>
                <w:rFonts w:ascii="Times New Roman" w:hAnsi="Times New Roman" w:cs="Times New Roman"/>
                <w:sz w:val="24"/>
                <w:szCs w:val="24"/>
              </w:rPr>
              <w:t>, E. Gimžauskas)</w:t>
            </w:r>
            <w:r w:rsidR="00D056B3">
              <w:rPr>
                <w:rFonts w:ascii="Times New Roman" w:hAnsi="Times New Roman" w:cs="Times New Roman"/>
                <w:sz w:val="24"/>
                <w:szCs w:val="24"/>
              </w:rPr>
              <w:t xml:space="preserve">- 2017-2018 m. </w:t>
            </w:r>
          </w:p>
          <w:p w:rsidR="00584794" w:rsidRDefault="00584794" w:rsidP="00584794">
            <w:pPr>
              <w:pStyle w:val="Betarp"/>
              <w:jc w:val="both"/>
              <w:rPr>
                <w:rFonts w:ascii="Times New Roman" w:hAnsi="Times New Roman" w:cs="Times New Roman"/>
                <w:sz w:val="24"/>
                <w:szCs w:val="24"/>
              </w:rPr>
            </w:pPr>
            <w:r>
              <w:rPr>
                <w:rFonts w:ascii="Times New Roman" w:hAnsi="Times New Roman" w:cs="Times New Roman"/>
                <w:sz w:val="24"/>
                <w:szCs w:val="24"/>
              </w:rPr>
              <w:tab/>
              <w:t xml:space="preserve">3.Papildoma tema: </w:t>
            </w:r>
            <w:r w:rsidR="00F868C5" w:rsidRPr="00F868C5">
              <w:rPr>
                <w:rFonts w:ascii="Times New Roman" w:hAnsi="Times New Roman" w:cs="Times New Roman"/>
                <w:b/>
                <w:sz w:val="24"/>
                <w:szCs w:val="24"/>
              </w:rPr>
              <w:t>„</w:t>
            </w:r>
            <w:r w:rsidRPr="00F868C5">
              <w:rPr>
                <w:rFonts w:ascii="Times New Roman" w:hAnsi="Times New Roman" w:cs="Times New Roman"/>
                <w:b/>
                <w:sz w:val="24"/>
                <w:szCs w:val="24"/>
              </w:rPr>
              <w:t>Lietuvių nacionalinė inteligentija: nuo susiformavimo iki valstybės įtvirtinimo įrankio</w:t>
            </w:r>
            <w:r w:rsidR="00F868C5" w:rsidRPr="00F868C5">
              <w:rPr>
                <w:rFonts w:ascii="Times New Roman" w:hAnsi="Times New Roman" w:cs="Times New Roman"/>
                <w:b/>
                <w:sz w:val="24"/>
                <w:szCs w:val="24"/>
              </w:rPr>
              <w:t>“</w:t>
            </w:r>
            <w:r>
              <w:rPr>
                <w:rFonts w:ascii="Times New Roman" w:hAnsi="Times New Roman" w:cs="Times New Roman"/>
                <w:sz w:val="24"/>
                <w:szCs w:val="24"/>
              </w:rPr>
              <w:t xml:space="preserve">. Temos tikslas ištirti – ar būta organiško sąryšio tarp lietuvių inteligentijos iki ir po valstybės susidarymo (dirbtų D. Mačiulis, O, </w:t>
            </w:r>
            <w:proofErr w:type="spellStart"/>
            <w:r>
              <w:rPr>
                <w:rFonts w:ascii="Times New Roman" w:hAnsi="Times New Roman" w:cs="Times New Roman"/>
                <w:sz w:val="24"/>
                <w:szCs w:val="24"/>
              </w:rPr>
              <w:t>Mastianica</w:t>
            </w:r>
            <w:proofErr w:type="spellEnd"/>
            <w:r>
              <w:rPr>
                <w:rFonts w:ascii="Times New Roman" w:hAnsi="Times New Roman" w:cs="Times New Roman"/>
                <w:sz w:val="24"/>
                <w:szCs w:val="24"/>
              </w:rPr>
              <w:t xml:space="preserve">) </w:t>
            </w:r>
            <w:r w:rsidR="00D056B3">
              <w:rPr>
                <w:rFonts w:ascii="Times New Roman" w:hAnsi="Times New Roman" w:cs="Times New Roman"/>
                <w:sz w:val="24"/>
                <w:szCs w:val="24"/>
              </w:rPr>
              <w:t>– 2017-2021 m.</w:t>
            </w:r>
          </w:p>
          <w:p w:rsidR="00584794" w:rsidRDefault="00584794" w:rsidP="00584794">
            <w:pPr>
              <w:pStyle w:val="Betarp"/>
              <w:jc w:val="both"/>
              <w:rPr>
                <w:rFonts w:ascii="Times New Roman" w:hAnsi="Times New Roman" w:cs="Times New Roman"/>
                <w:sz w:val="24"/>
                <w:szCs w:val="24"/>
              </w:rPr>
            </w:pPr>
            <w:r>
              <w:rPr>
                <w:rFonts w:ascii="Times New Roman" w:hAnsi="Times New Roman" w:cs="Times New Roman"/>
                <w:sz w:val="24"/>
                <w:szCs w:val="24"/>
              </w:rPr>
              <w:tab/>
              <w:t>4.</w:t>
            </w:r>
            <w:r w:rsidR="005A63C3">
              <w:rPr>
                <w:rFonts w:ascii="Times New Roman" w:hAnsi="Times New Roman" w:cs="Times New Roman"/>
                <w:sz w:val="24"/>
                <w:szCs w:val="24"/>
              </w:rPr>
              <w:t xml:space="preserve">Pradedamas rengti </w:t>
            </w:r>
            <w:r>
              <w:rPr>
                <w:rFonts w:ascii="Times New Roman" w:hAnsi="Times New Roman" w:cs="Times New Roman"/>
                <w:sz w:val="24"/>
                <w:szCs w:val="24"/>
              </w:rPr>
              <w:t>Lietuvos istorijos XI tom</w:t>
            </w:r>
            <w:r w:rsidR="005A63C3">
              <w:rPr>
                <w:rFonts w:ascii="Times New Roman" w:hAnsi="Times New Roman" w:cs="Times New Roman"/>
                <w:sz w:val="24"/>
                <w:szCs w:val="24"/>
              </w:rPr>
              <w:t>as</w:t>
            </w:r>
            <w:r w:rsidR="00F868C5">
              <w:rPr>
                <w:rFonts w:ascii="Times New Roman" w:hAnsi="Times New Roman" w:cs="Times New Roman"/>
                <w:sz w:val="24"/>
                <w:szCs w:val="24"/>
              </w:rPr>
              <w:t>, skirtas totalitarinių rėžimų laikotarpiui</w:t>
            </w:r>
            <w:r w:rsidR="005A63C3">
              <w:rPr>
                <w:rFonts w:ascii="Times New Roman" w:hAnsi="Times New Roman" w:cs="Times New Roman"/>
                <w:sz w:val="24"/>
                <w:szCs w:val="24"/>
              </w:rPr>
              <w:t xml:space="preserve">: </w:t>
            </w:r>
            <w:r w:rsidR="005A63C3" w:rsidRPr="00F868C5">
              <w:rPr>
                <w:rFonts w:ascii="Times New Roman" w:hAnsi="Times New Roman" w:cs="Times New Roman"/>
                <w:b/>
                <w:sz w:val="24"/>
                <w:szCs w:val="24"/>
              </w:rPr>
              <w:t>„Lietuva 1940-1990 m“</w:t>
            </w:r>
            <w:r w:rsidR="005A63C3">
              <w:rPr>
                <w:rFonts w:ascii="Times New Roman" w:hAnsi="Times New Roman" w:cs="Times New Roman"/>
                <w:sz w:val="24"/>
                <w:szCs w:val="24"/>
              </w:rPr>
              <w:t xml:space="preserve"> </w:t>
            </w:r>
            <w:r>
              <w:rPr>
                <w:rFonts w:ascii="Times New Roman" w:hAnsi="Times New Roman" w:cs="Times New Roman"/>
                <w:sz w:val="24"/>
                <w:szCs w:val="24"/>
              </w:rPr>
              <w:t xml:space="preserve"> (dirbtų </w:t>
            </w:r>
            <w:proofErr w:type="spellStart"/>
            <w:r>
              <w:rPr>
                <w:rFonts w:ascii="Times New Roman" w:hAnsi="Times New Roman" w:cs="Times New Roman"/>
                <w:sz w:val="24"/>
                <w:szCs w:val="24"/>
              </w:rPr>
              <w:t>Č.Laurinavičius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V.Sirutavičius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A.Svarauskas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R.Laukaitytė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M.Pocius</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Grybkauskas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V.Ivanauskas</w:t>
            </w:r>
            <w:proofErr w:type="spellEnd"/>
            <w:r>
              <w:rPr>
                <w:rFonts w:ascii="Times New Roman" w:hAnsi="Times New Roman" w:cs="Times New Roman"/>
                <w:sz w:val="24"/>
                <w:szCs w:val="24"/>
              </w:rPr>
              <w:t xml:space="preserve">, R. </w:t>
            </w:r>
            <w:proofErr w:type="spellStart"/>
            <w:r>
              <w:rPr>
                <w:rFonts w:ascii="Times New Roman" w:hAnsi="Times New Roman" w:cs="Times New Roman"/>
                <w:sz w:val="24"/>
                <w:szCs w:val="24"/>
              </w:rPr>
              <w:t>Čepaitienė</w:t>
            </w:r>
            <w:proofErr w:type="spellEnd"/>
            <w:r>
              <w:rPr>
                <w:rFonts w:ascii="Times New Roman" w:hAnsi="Times New Roman" w:cs="Times New Roman"/>
                <w:sz w:val="24"/>
                <w:szCs w:val="24"/>
              </w:rPr>
              <w:t>, V. Stravinskienė)</w:t>
            </w:r>
            <w:r w:rsidR="00D056B3">
              <w:rPr>
                <w:rFonts w:ascii="Times New Roman" w:hAnsi="Times New Roman" w:cs="Times New Roman"/>
                <w:sz w:val="24"/>
                <w:szCs w:val="24"/>
              </w:rPr>
              <w:t xml:space="preserve"> – 2019-2021 m.</w:t>
            </w:r>
          </w:p>
          <w:p w:rsidR="00F93994" w:rsidRPr="00830368" w:rsidRDefault="00F93994" w:rsidP="00E03DF6">
            <w:pPr>
              <w:tabs>
                <w:tab w:val="left" w:pos="426"/>
              </w:tabs>
              <w:ind w:right="-63"/>
              <w:jc w:val="both"/>
              <w:rPr>
                <w:sz w:val="24"/>
                <w:szCs w:val="24"/>
                <w:u w:val="single"/>
                <w:lang w:val="lt-LT"/>
              </w:rPr>
            </w:pPr>
          </w:p>
          <w:p w:rsidR="00584794" w:rsidRDefault="00584794" w:rsidP="00584794">
            <w:pPr>
              <w:pStyle w:val="Betarp"/>
              <w:rPr>
                <w:rFonts w:ascii="Times New Roman" w:hAnsi="Times New Roman" w:cs="Times New Roman"/>
                <w:b/>
                <w:sz w:val="24"/>
                <w:szCs w:val="24"/>
              </w:rPr>
            </w:pPr>
            <w:r w:rsidRPr="00590177">
              <w:rPr>
                <w:b/>
                <w:sz w:val="24"/>
                <w:szCs w:val="24"/>
              </w:rPr>
              <w:t xml:space="preserve"> </w:t>
            </w:r>
            <w:r w:rsidRPr="00590177">
              <w:rPr>
                <w:rFonts w:ascii="Times New Roman" w:hAnsi="Times New Roman" w:cs="Times New Roman"/>
                <w:b/>
                <w:sz w:val="24"/>
                <w:szCs w:val="24"/>
              </w:rPr>
              <w:t xml:space="preserve">Programos vykdytojų įsipareigojimai </w:t>
            </w:r>
          </w:p>
          <w:p w:rsidR="00584794" w:rsidRPr="00590177" w:rsidRDefault="00584794" w:rsidP="00584794">
            <w:pPr>
              <w:pStyle w:val="Betarp"/>
              <w:rPr>
                <w:rFonts w:ascii="Times New Roman" w:hAnsi="Times New Roman" w:cs="Times New Roman"/>
                <w:b/>
                <w:sz w:val="24"/>
                <w:szCs w:val="24"/>
              </w:rPr>
            </w:pPr>
          </w:p>
          <w:p w:rsidR="0061480A" w:rsidRDefault="00D056B3" w:rsidP="00584794">
            <w:pPr>
              <w:pStyle w:val="Betarp"/>
              <w:jc w:val="both"/>
              <w:rPr>
                <w:rFonts w:ascii="Times New Roman" w:hAnsi="Times New Roman" w:cs="Times New Roman"/>
                <w:sz w:val="24"/>
                <w:szCs w:val="24"/>
              </w:rPr>
            </w:pPr>
            <w:r w:rsidRPr="00D056B3">
              <w:rPr>
                <w:rFonts w:ascii="Times New Roman" w:hAnsi="Times New Roman" w:cs="Times New Roman"/>
                <w:sz w:val="24"/>
                <w:szCs w:val="24"/>
              </w:rPr>
              <w:t>Dr.</w:t>
            </w:r>
            <w:r>
              <w:rPr>
                <w:rFonts w:ascii="Times New Roman" w:hAnsi="Times New Roman" w:cs="Times New Roman"/>
                <w:b/>
                <w:sz w:val="24"/>
                <w:szCs w:val="24"/>
              </w:rPr>
              <w:t xml:space="preserve"> </w:t>
            </w:r>
            <w:r w:rsidR="00584794" w:rsidRPr="00CE1B2B">
              <w:rPr>
                <w:rFonts w:ascii="Times New Roman" w:hAnsi="Times New Roman" w:cs="Times New Roman"/>
                <w:b/>
                <w:sz w:val="24"/>
                <w:szCs w:val="24"/>
              </w:rPr>
              <w:t>Č. Laurinavičius</w:t>
            </w:r>
            <w:r w:rsidR="00584794" w:rsidRPr="00CE1B2B">
              <w:rPr>
                <w:rFonts w:ascii="Times New Roman" w:hAnsi="Times New Roman" w:cs="Times New Roman"/>
                <w:sz w:val="24"/>
                <w:szCs w:val="24"/>
              </w:rPr>
              <w:t xml:space="preserve"> </w:t>
            </w:r>
            <w:r>
              <w:rPr>
                <w:rFonts w:ascii="Times New Roman" w:hAnsi="Times New Roman" w:cs="Times New Roman"/>
                <w:sz w:val="24"/>
                <w:szCs w:val="24"/>
              </w:rPr>
              <w:t xml:space="preserve">(vyriaus. m. </w:t>
            </w:r>
            <w:proofErr w:type="spellStart"/>
            <w:r>
              <w:rPr>
                <w:rFonts w:ascii="Times New Roman" w:hAnsi="Times New Roman" w:cs="Times New Roman"/>
                <w:sz w:val="24"/>
                <w:szCs w:val="24"/>
              </w:rPr>
              <w:t>darb</w:t>
            </w:r>
            <w:proofErr w:type="spellEnd"/>
            <w:r>
              <w:rPr>
                <w:rFonts w:ascii="Times New Roman" w:hAnsi="Times New Roman" w:cs="Times New Roman"/>
                <w:sz w:val="24"/>
                <w:szCs w:val="24"/>
              </w:rPr>
              <w:t>., 1 etatas)</w:t>
            </w:r>
          </w:p>
          <w:p w:rsidR="00584794" w:rsidRDefault="00584794" w:rsidP="00584794">
            <w:pPr>
              <w:pStyle w:val="Betarp"/>
              <w:jc w:val="both"/>
              <w:rPr>
                <w:rFonts w:ascii="Times New Roman" w:hAnsi="Times New Roman" w:cs="Times New Roman"/>
                <w:sz w:val="24"/>
                <w:szCs w:val="24"/>
              </w:rPr>
            </w:pPr>
            <w:r w:rsidRPr="00CE1B2B">
              <w:rPr>
                <w:rFonts w:ascii="Times New Roman" w:hAnsi="Times New Roman" w:cs="Times New Roman"/>
                <w:sz w:val="24"/>
                <w:szCs w:val="24"/>
              </w:rPr>
              <w:t xml:space="preserve">Tema </w:t>
            </w:r>
            <w:r w:rsidRPr="00F91DA8">
              <w:rPr>
                <w:rFonts w:ascii="Times New Roman" w:hAnsi="Times New Roman" w:cs="Times New Roman"/>
                <w:b/>
                <w:i/>
                <w:sz w:val="24"/>
                <w:szCs w:val="24"/>
              </w:rPr>
              <w:t xml:space="preserve">„Lietuvos </w:t>
            </w:r>
            <w:r w:rsidR="001F2E09">
              <w:rPr>
                <w:rFonts w:ascii="Times New Roman" w:hAnsi="Times New Roman" w:cs="Times New Roman"/>
                <w:b/>
                <w:i/>
                <w:sz w:val="24"/>
                <w:szCs w:val="24"/>
              </w:rPr>
              <w:t xml:space="preserve">modernios </w:t>
            </w:r>
            <w:r w:rsidR="00AA28E7">
              <w:rPr>
                <w:rFonts w:ascii="Times New Roman" w:hAnsi="Times New Roman" w:cs="Times New Roman"/>
                <w:b/>
                <w:i/>
                <w:sz w:val="24"/>
                <w:szCs w:val="24"/>
              </w:rPr>
              <w:t xml:space="preserve">valstybės genezė, </w:t>
            </w:r>
            <w:r w:rsidR="000F3636">
              <w:rPr>
                <w:rFonts w:ascii="Times New Roman" w:hAnsi="Times New Roman" w:cs="Times New Roman"/>
                <w:b/>
                <w:i/>
                <w:sz w:val="24"/>
                <w:szCs w:val="24"/>
              </w:rPr>
              <w:t xml:space="preserve">susikūrimas bei raida </w:t>
            </w:r>
            <w:r w:rsidRPr="00F91DA8">
              <w:rPr>
                <w:rFonts w:ascii="Times New Roman" w:hAnsi="Times New Roman" w:cs="Times New Roman"/>
                <w:b/>
                <w:i/>
                <w:sz w:val="24"/>
                <w:szCs w:val="24"/>
              </w:rPr>
              <w:t xml:space="preserve">rusiškos </w:t>
            </w:r>
            <w:r w:rsidR="000F3636">
              <w:rPr>
                <w:rFonts w:ascii="Times New Roman" w:hAnsi="Times New Roman" w:cs="Times New Roman"/>
                <w:b/>
                <w:i/>
                <w:sz w:val="24"/>
                <w:szCs w:val="24"/>
              </w:rPr>
              <w:t>ir</w:t>
            </w:r>
            <w:r w:rsidRPr="00F91DA8">
              <w:rPr>
                <w:rFonts w:ascii="Times New Roman" w:hAnsi="Times New Roman" w:cs="Times New Roman"/>
                <w:b/>
                <w:i/>
                <w:sz w:val="24"/>
                <w:szCs w:val="24"/>
              </w:rPr>
              <w:t xml:space="preserve"> anglosaksiškos geopolitikos kontekste</w:t>
            </w:r>
            <w:r w:rsidR="000F3636">
              <w:rPr>
                <w:rFonts w:ascii="Times New Roman" w:hAnsi="Times New Roman" w:cs="Times New Roman"/>
                <w:b/>
                <w:i/>
                <w:sz w:val="24"/>
                <w:szCs w:val="24"/>
              </w:rPr>
              <w:t>, XVIII-XXI a.</w:t>
            </w:r>
            <w:r w:rsidRPr="00F91DA8">
              <w:rPr>
                <w:rFonts w:ascii="Times New Roman" w:hAnsi="Times New Roman" w:cs="Times New Roman"/>
                <w:b/>
                <w:i/>
                <w:sz w:val="24"/>
                <w:szCs w:val="24"/>
              </w:rPr>
              <w:t>“</w:t>
            </w:r>
            <w:r w:rsidRPr="00CE1B2B">
              <w:rPr>
                <w:rFonts w:ascii="Times New Roman" w:hAnsi="Times New Roman" w:cs="Times New Roman"/>
                <w:sz w:val="24"/>
                <w:szCs w:val="24"/>
              </w:rPr>
              <w:t xml:space="preserve">.  </w:t>
            </w:r>
            <w:r>
              <w:rPr>
                <w:rFonts w:ascii="Times New Roman" w:hAnsi="Times New Roman" w:cs="Times New Roman"/>
                <w:sz w:val="24"/>
                <w:szCs w:val="24"/>
              </w:rPr>
              <w:t xml:space="preserve">Per praėjusi programos vykdymo etapą pavyko apčiuopti anglosaksiškos ir rusiškos geopolitikos sąryšį su Lietuvos modernios valstybės geneze. Taip pat pasirinktas parankiausias tam sąryšiui atskleisti istorinio </w:t>
            </w:r>
            <w:proofErr w:type="spellStart"/>
            <w:r>
              <w:rPr>
                <w:rFonts w:ascii="Times New Roman" w:hAnsi="Times New Roman" w:cs="Times New Roman"/>
                <w:sz w:val="24"/>
                <w:szCs w:val="24"/>
              </w:rPr>
              <w:t>naratyvo</w:t>
            </w:r>
            <w:proofErr w:type="spellEnd"/>
            <w:r>
              <w:rPr>
                <w:rFonts w:ascii="Times New Roman" w:hAnsi="Times New Roman" w:cs="Times New Roman"/>
                <w:sz w:val="24"/>
                <w:szCs w:val="24"/>
              </w:rPr>
              <w:t xml:space="preserve"> modelis (jo išskleidimui paruoštas straipsnis). Tuo modeliu paremtos monografijos parengimui </w:t>
            </w:r>
            <w:r w:rsidRPr="00CE1B2B">
              <w:rPr>
                <w:rFonts w:ascii="Times New Roman" w:hAnsi="Times New Roman" w:cs="Times New Roman"/>
                <w:sz w:val="24"/>
                <w:szCs w:val="24"/>
              </w:rPr>
              <w:t>reikalingas papildomas</w:t>
            </w:r>
            <w:r>
              <w:rPr>
                <w:rFonts w:ascii="Times New Roman" w:hAnsi="Times New Roman" w:cs="Times New Roman"/>
                <w:sz w:val="24"/>
                <w:szCs w:val="24"/>
              </w:rPr>
              <w:t xml:space="preserve"> 2-3 metų</w:t>
            </w:r>
            <w:r w:rsidRPr="00CE1B2B">
              <w:rPr>
                <w:rFonts w:ascii="Times New Roman" w:hAnsi="Times New Roman" w:cs="Times New Roman"/>
                <w:sz w:val="24"/>
                <w:szCs w:val="24"/>
              </w:rPr>
              <w:t xml:space="preserve"> terminas</w:t>
            </w:r>
            <w:r>
              <w:rPr>
                <w:rFonts w:ascii="Times New Roman" w:hAnsi="Times New Roman" w:cs="Times New Roman"/>
                <w:sz w:val="24"/>
                <w:szCs w:val="24"/>
              </w:rPr>
              <w:t xml:space="preserve">, kurio metu būtu surinkta reikiama medžiaga iliustruojanti dvi tendencijas: anglosaksiškos politikos siekį nustatyti prekybinį (eventualiai ir politinį, kultūrinį bei karinį-strateginį) ryšį su Rusija ir atvirkščiai – anglosaksiškos politikos pastangas blokuoti Rusiją. Taigi, eilė istorinių siužetų (Septynmetis karas, </w:t>
            </w:r>
            <w:proofErr w:type="spellStart"/>
            <w:r>
              <w:rPr>
                <w:rFonts w:ascii="Times New Roman" w:hAnsi="Times New Roman" w:cs="Times New Roman"/>
                <w:sz w:val="24"/>
                <w:szCs w:val="24"/>
              </w:rPr>
              <w:t>Očakovo</w:t>
            </w:r>
            <w:proofErr w:type="spellEnd"/>
            <w:r>
              <w:rPr>
                <w:rFonts w:ascii="Times New Roman" w:hAnsi="Times New Roman" w:cs="Times New Roman"/>
                <w:sz w:val="24"/>
                <w:szCs w:val="24"/>
              </w:rPr>
              <w:t xml:space="preserve"> krizė, </w:t>
            </w:r>
            <w:proofErr w:type="spellStart"/>
            <w:r>
              <w:rPr>
                <w:rFonts w:ascii="Times New Roman" w:hAnsi="Times New Roman" w:cs="Times New Roman"/>
                <w:sz w:val="24"/>
                <w:szCs w:val="24"/>
              </w:rPr>
              <w:t>Austerlico</w:t>
            </w:r>
            <w:proofErr w:type="spellEnd"/>
            <w:r>
              <w:rPr>
                <w:rFonts w:ascii="Times New Roman" w:hAnsi="Times New Roman" w:cs="Times New Roman"/>
                <w:sz w:val="24"/>
                <w:szCs w:val="24"/>
              </w:rPr>
              <w:t xml:space="preserve"> mūšio aplinkybės, 1863m sukilimo peripetijos, </w:t>
            </w:r>
            <w:proofErr w:type="spellStart"/>
            <w:r>
              <w:rPr>
                <w:rFonts w:ascii="Times New Roman" w:hAnsi="Times New Roman" w:cs="Times New Roman"/>
                <w:sz w:val="24"/>
                <w:szCs w:val="24"/>
              </w:rPr>
              <w:t>Sazonovo</w:t>
            </w:r>
            <w:proofErr w:type="spellEnd"/>
            <w:r>
              <w:rPr>
                <w:rFonts w:ascii="Times New Roman" w:hAnsi="Times New Roman" w:cs="Times New Roman"/>
                <w:sz w:val="24"/>
                <w:szCs w:val="24"/>
              </w:rPr>
              <w:t xml:space="preserve"> planai, </w:t>
            </w:r>
            <w:proofErr w:type="spellStart"/>
            <w:r>
              <w:rPr>
                <w:rFonts w:ascii="Times New Roman" w:hAnsi="Times New Roman" w:cs="Times New Roman"/>
                <w:sz w:val="24"/>
                <w:szCs w:val="24"/>
              </w:rPr>
              <w:t>Kerzono</w:t>
            </w:r>
            <w:proofErr w:type="spellEnd"/>
            <w:r>
              <w:rPr>
                <w:rFonts w:ascii="Times New Roman" w:hAnsi="Times New Roman" w:cs="Times New Roman"/>
                <w:sz w:val="24"/>
                <w:szCs w:val="24"/>
              </w:rPr>
              <w:t xml:space="preserve"> linijos genezė, Miuncheno paktas, </w:t>
            </w:r>
            <w:proofErr w:type="spellStart"/>
            <w:r>
              <w:rPr>
                <w:rFonts w:ascii="Times New Roman" w:hAnsi="Times New Roman" w:cs="Times New Roman"/>
                <w:sz w:val="24"/>
                <w:szCs w:val="24"/>
              </w:rPr>
              <w:t>Paul</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Goble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konceptas</w:t>
            </w:r>
            <w:proofErr w:type="spellEnd"/>
            <w:r>
              <w:rPr>
                <w:rFonts w:ascii="Times New Roman" w:hAnsi="Times New Roman" w:cs="Times New Roman"/>
                <w:sz w:val="24"/>
                <w:szCs w:val="24"/>
              </w:rPr>
              <w:t xml:space="preserve">  ir </w:t>
            </w:r>
            <w:proofErr w:type="spellStart"/>
            <w:r>
              <w:rPr>
                <w:rFonts w:ascii="Times New Roman" w:hAnsi="Times New Roman" w:cs="Times New Roman"/>
                <w:sz w:val="24"/>
                <w:szCs w:val="24"/>
              </w:rPr>
              <w:t>kit</w:t>
            </w:r>
            <w:proofErr w:type="spellEnd"/>
            <w:r>
              <w:rPr>
                <w:rFonts w:ascii="Times New Roman" w:hAnsi="Times New Roman" w:cs="Times New Roman"/>
                <w:sz w:val="24"/>
                <w:szCs w:val="24"/>
              </w:rPr>
              <w:t>.)  turėtų iliustruoti minimų tendencijų poveikį Lietuvos situacijai XVIII-XXI a. periode.</w:t>
            </w:r>
          </w:p>
          <w:p w:rsidR="00584794" w:rsidRDefault="00584794" w:rsidP="00584794">
            <w:pPr>
              <w:pStyle w:val="Betarp"/>
              <w:jc w:val="both"/>
              <w:rPr>
                <w:rFonts w:ascii="Times New Roman" w:hAnsi="Times New Roman" w:cs="Times New Roman"/>
                <w:sz w:val="24"/>
                <w:szCs w:val="24"/>
              </w:rPr>
            </w:pPr>
            <w:r>
              <w:rPr>
                <w:rFonts w:ascii="Times New Roman" w:hAnsi="Times New Roman" w:cs="Times New Roman"/>
                <w:sz w:val="24"/>
                <w:szCs w:val="24"/>
              </w:rPr>
              <w:lastRenderedPageBreak/>
              <w:t xml:space="preserve"> 2017-2019m.laikotaryje būtų di</w:t>
            </w:r>
            <w:r w:rsidR="0061480A">
              <w:rPr>
                <w:rFonts w:ascii="Times New Roman" w:hAnsi="Times New Roman" w:cs="Times New Roman"/>
                <w:sz w:val="24"/>
                <w:szCs w:val="24"/>
              </w:rPr>
              <w:t>rbama prie minimos monografijos;</w:t>
            </w:r>
          </w:p>
          <w:p w:rsidR="00584794" w:rsidRDefault="00584794" w:rsidP="00584794">
            <w:pPr>
              <w:pStyle w:val="Betarp"/>
              <w:jc w:val="both"/>
              <w:rPr>
                <w:rFonts w:ascii="Times New Roman" w:hAnsi="Times New Roman" w:cs="Times New Roman"/>
                <w:sz w:val="24"/>
                <w:szCs w:val="24"/>
              </w:rPr>
            </w:pPr>
            <w:r>
              <w:rPr>
                <w:rFonts w:ascii="Times New Roman" w:hAnsi="Times New Roman" w:cs="Times New Roman"/>
                <w:sz w:val="24"/>
                <w:szCs w:val="24"/>
              </w:rPr>
              <w:t>2017-2018 m laikotarpyje darbas prie rinkinio „Lietuvių konferencijos 1914-1918 m“.</w:t>
            </w:r>
          </w:p>
          <w:p w:rsidR="00584794" w:rsidRDefault="00584794" w:rsidP="00584794">
            <w:pPr>
              <w:pStyle w:val="Betarp"/>
              <w:jc w:val="both"/>
              <w:rPr>
                <w:rFonts w:ascii="Times New Roman" w:hAnsi="Times New Roman" w:cs="Times New Roman"/>
                <w:sz w:val="24"/>
                <w:szCs w:val="24"/>
              </w:rPr>
            </w:pPr>
            <w:r>
              <w:rPr>
                <w:rFonts w:ascii="Times New Roman" w:hAnsi="Times New Roman" w:cs="Times New Roman"/>
                <w:sz w:val="24"/>
                <w:szCs w:val="24"/>
              </w:rPr>
              <w:t xml:space="preserve">2019-2021m laikotarpyje būtų kolektyviai dirbama prie </w:t>
            </w:r>
            <w:r w:rsidRPr="00CE1B2B">
              <w:rPr>
                <w:rFonts w:ascii="Times New Roman" w:hAnsi="Times New Roman" w:cs="Times New Roman"/>
                <w:sz w:val="24"/>
                <w:szCs w:val="24"/>
              </w:rPr>
              <w:t>Lietuvos istorijos XI tomo</w:t>
            </w:r>
            <w:r>
              <w:rPr>
                <w:rFonts w:ascii="Times New Roman" w:hAnsi="Times New Roman" w:cs="Times New Roman"/>
                <w:sz w:val="24"/>
                <w:szCs w:val="24"/>
              </w:rPr>
              <w:t xml:space="preserve">, skirto </w:t>
            </w:r>
            <w:r w:rsidR="00EA4803">
              <w:rPr>
                <w:rFonts w:ascii="Times New Roman" w:hAnsi="Times New Roman" w:cs="Times New Roman"/>
                <w:sz w:val="24"/>
                <w:szCs w:val="24"/>
              </w:rPr>
              <w:t>totalitarinių rėžimų</w:t>
            </w:r>
            <w:r>
              <w:rPr>
                <w:rFonts w:ascii="Times New Roman" w:hAnsi="Times New Roman" w:cs="Times New Roman"/>
                <w:sz w:val="24"/>
                <w:szCs w:val="24"/>
              </w:rPr>
              <w:t xml:space="preserve"> laikotarpiui (1940-1990). </w:t>
            </w:r>
          </w:p>
          <w:p w:rsidR="005A63C3" w:rsidRDefault="005A63C3" w:rsidP="00584794">
            <w:pPr>
              <w:pStyle w:val="Betarp"/>
              <w:jc w:val="both"/>
              <w:rPr>
                <w:rFonts w:ascii="Times New Roman" w:hAnsi="Times New Roman" w:cs="Times New Roman"/>
                <w:sz w:val="24"/>
                <w:szCs w:val="24"/>
              </w:rPr>
            </w:pPr>
          </w:p>
          <w:p w:rsidR="00085C1D" w:rsidRDefault="00085C1D" w:rsidP="00584794">
            <w:pPr>
              <w:pStyle w:val="Betarp"/>
              <w:jc w:val="both"/>
              <w:rPr>
                <w:rFonts w:ascii="Times New Roman" w:hAnsi="Times New Roman" w:cs="Times New Roman"/>
                <w:sz w:val="24"/>
                <w:szCs w:val="24"/>
              </w:rPr>
            </w:pPr>
          </w:p>
          <w:p w:rsidR="00085C1D" w:rsidRDefault="00085C1D" w:rsidP="00584794">
            <w:pPr>
              <w:pStyle w:val="Betarp"/>
              <w:jc w:val="both"/>
              <w:rPr>
                <w:rFonts w:ascii="Times New Roman" w:hAnsi="Times New Roman" w:cs="Times New Roman"/>
                <w:sz w:val="24"/>
                <w:szCs w:val="24"/>
              </w:rPr>
            </w:pPr>
          </w:p>
          <w:p w:rsidR="0061480A" w:rsidRDefault="00085C1D" w:rsidP="00584794">
            <w:pPr>
              <w:pStyle w:val="Betarp"/>
              <w:jc w:val="both"/>
              <w:rPr>
                <w:rFonts w:ascii="Times New Roman" w:hAnsi="Times New Roman" w:cs="Times New Roman"/>
                <w:sz w:val="24"/>
                <w:szCs w:val="24"/>
              </w:rPr>
            </w:pPr>
            <w:r>
              <w:rPr>
                <w:rFonts w:ascii="Times New Roman" w:hAnsi="Times New Roman" w:cs="Times New Roman"/>
                <w:sz w:val="24"/>
                <w:szCs w:val="24"/>
              </w:rPr>
              <w:t>D</w:t>
            </w:r>
            <w:r w:rsidR="00D056B3" w:rsidRPr="00D056B3">
              <w:rPr>
                <w:rFonts w:ascii="Times New Roman" w:hAnsi="Times New Roman" w:cs="Times New Roman"/>
                <w:sz w:val="24"/>
                <w:szCs w:val="24"/>
              </w:rPr>
              <w:t>r.</w:t>
            </w:r>
            <w:r w:rsidR="00D056B3">
              <w:rPr>
                <w:rFonts w:ascii="Times New Roman" w:hAnsi="Times New Roman" w:cs="Times New Roman"/>
                <w:b/>
                <w:sz w:val="24"/>
                <w:szCs w:val="24"/>
              </w:rPr>
              <w:t xml:space="preserve"> </w:t>
            </w:r>
            <w:r w:rsidR="00584794">
              <w:rPr>
                <w:rFonts w:ascii="Times New Roman" w:hAnsi="Times New Roman" w:cs="Times New Roman"/>
                <w:b/>
                <w:sz w:val="24"/>
                <w:szCs w:val="24"/>
              </w:rPr>
              <w:t xml:space="preserve">Eglė </w:t>
            </w:r>
            <w:proofErr w:type="spellStart"/>
            <w:r w:rsidR="00584794" w:rsidRPr="00CE1B2B">
              <w:rPr>
                <w:rFonts w:ascii="Times New Roman" w:hAnsi="Times New Roman" w:cs="Times New Roman"/>
                <w:b/>
                <w:sz w:val="24"/>
                <w:szCs w:val="24"/>
              </w:rPr>
              <w:t>Bendikaitė</w:t>
            </w:r>
            <w:proofErr w:type="spellEnd"/>
            <w:r w:rsidR="00D056B3">
              <w:rPr>
                <w:rFonts w:ascii="Times New Roman" w:hAnsi="Times New Roman" w:cs="Times New Roman"/>
                <w:b/>
                <w:sz w:val="24"/>
                <w:szCs w:val="24"/>
              </w:rPr>
              <w:t xml:space="preserve"> </w:t>
            </w:r>
            <w:r w:rsidR="00D056B3" w:rsidRPr="00D056B3">
              <w:rPr>
                <w:rFonts w:ascii="Times New Roman" w:hAnsi="Times New Roman" w:cs="Times New Roman"/>
                <w:sz w:val="24"/>
                <w:szCs w:val="24"/>
              </w:rPr>
              <w:t xml:space="preserve">(mokslo </w:t>
            </w:r>
            <w:proofErr w:type="spellStart"/>
            <w:r w:rsidR="00D056B3" w:rsidRPr="00D056B3">
              <w:rPr>
                <w:rFonts w:ascii="Times New Roman" w:hAnsi="Times New Roman" w:cs="Times New Roman"/>
                <w:sz w:val="24"/>
                <w:szCs w:val="24"/>
              </w:rPr>
              <w:t>darb</w:t>
            </w:r>
            <w:proofErr w:type="spellEnd"/>
            <w:r w:rsidR="00D056B3" w:rsidRPr="00D056B3">
              <w:rPr>
                <w:rFonts w:ascii="Times New Roman" w:hAnsi="Times New Roman" w:cs="Times New Roman"/>
                <w:sz w:val="24"/>
                <w:szCs w:val="24"/>
              </w:rPr>
              <w:t>., 1 etatas)</w:t>
            </w:r>
          </w:p>
          <w:p w:rsidR="00584794" w:rsidRDefault="00584794" w:rsidP="00584794">
            <w:pPr>
              <w:pStyle w:val="Betarp"/>
              <w:jc w:val="both"/>
              <w:rPr>
                <w:rFonts w:ascii="Times New Roman" w:hAnsi="Times New Roman" w:cs="Times New Roman"/>
                <w:sz w:val="24"/>
                <w:szCs w:val="24"/>
                <w:lang w:eastAsia="lt-LT"/>
              </w:rPr>
            </w:pPr>
            <w:r w:rsidRPr="00CE1B2B">
              <w:rPr>
                <w:rFonts w:ascii="Times New Roman" w:hAnsi="Times New Roman" w:cs="Times New Roman"/>
                <w:sz w:val="24"/>
                <w:szCs w:val="24"/>
              </w:rPr>
              <w:t xml:space="preserve"> Tema </w:t>
            </w:r>
            <w:r w:rsidRPr="00F91DA8">
              <w:rPr>
                <w:rFonts w:ascii="Times New Roman" w:hAnsi="Times New Roman" w:cs="Times New Roman"/>
                <w:b/>
                <w:i/>
                <w:sz w:val="24"/>
                <w:szCs w:val="24"/>
              </w:rPr>
              <w:t>„</w:t>
            </w:r>
            <w:proofErr w:type="spellStart"/>
            <w:r w:rsidR="0061480A">
              <w:rPr>
                <w:rFonts w:ascii="Times New Roman" w:hAnsi="Times New Roman" w:cs="Times New Roman"/>
                <w:b/>
                <w:i/>
                <w:sz w:val="24"/>
                <w:szCs w:val="24"/>
                <w:lang w:eastAsia="lt-LT"/>
              </w:rPr>
              <w:t>Litvakiškojo</w:t>
            </w:r>
            <w:proofErr w:type="spellEnd"/>
            <w:r w:rsidR="0061480A">
              <w:rPr>
                <w:rFonts w:ascii="Times New Roman" w:hAnsi="Times New Roman" w:cs="Times New Roman"/>
                <w:b/>
                <w:i/>
                <w:sz w:val="24"/>
                <w:szCs w:val="24"/>
                <w:lang w:eastAsia="lt-LT"/>
              </w:rPr>
              <w:t xml:space="preserve"> paveldo recepcija – kaip viena iš prielaidų Lietuvos Respublikos demokratijai</w:t>
            </w:r>
            <w:r w:rsidRPr="00F91DA8">
              <w:rPr>
                <w:rFonts w:ascii="Times New Roman" w:hAnsi="Times New Roman" w:cs="Times New Roman"/>
                <w:b/>
                <w:i/>
                <w:sz w:val="24"/>
                <w:szCs w:val="24"/>
                <w:lang w:eastAsia="lt-LT"/>
              </w:rPr>
              <w:t>“</w:t>
            </w:r>
            <w:r w:rsidRPr="00CE1B2B">
              <w:rPr>
                <w:rFonts w:ascii="Times New Roman" w:hAnsi="Times New Roman" w:cs="Times New Roman"/>
                <w:sz w:val="24"/>
                <w:szCs w:val="24"/>
                <w:lang w:eastAsia="lt-LT"/>
              </w:rPr>
              <w:t xml:space="preserve"> </w:t>
            </w:r>
            <w:proofErr w:type="spellStart"/>
            <w:r w:rsidRPr="00CE1B2B">
              <w:rPr>
                <w:rFonts w:ascii="Times New Roman" w:hAnsi="Times New Roman" w:cs="Times New Roman"/>
                <w:sz w:val="24"/>
                <w:szCs w:val="24"/>
                <w:lang w:eastAsia="lt-LT"/>
              </w:rPr>
              <w:t>Litvakiškasis</w:t>
            </w:r>
            <w:proofErr w:type="spellEnd"/>
            <w:r w:rsidRPr="00CE1B2B">
              <w:rPr>
                <w:rFonts w:ascii="Times New Roman" w:hAnsi="Times New Roman" w:cs="Times New Roman"/>
                <w:sz w:val="24"/>
                <w:szCs w:val="24"/>
                <w:lang w:eastAsia="lt-LT"/>
              </w:rPr>
              <w:t xml:space="preserve"> paveldas yra pripažįstamas kaip atskiras segmentas, bet vis dar nesuvokiamas kaip Lietuvos ir jos visuomenės raidos istorijos dalis. Pastaraisiais dešimtmečiais atlikta nemažai tyrimų, ieškant politinių ir kultūrinių </w:t>
            </w:r>
            <w:proofErr w:type="spellStart"/>
            <w:r w:rsidRPr="00CE1B2B">
              <w:rPr>
                <w:rFonts w:ascii="Times New Roman" w:hAnsi="Times New Roman" w:cs="Times New Roman"/>
                <w:sz w:val="24"/>
                <w:szCs w:val="24"/>
                <w:lang w:eastAsia="lt-LT"/>
              </w:rPr>
              <w:t>interakcijų</w:t>
            </w:r>
            <w:proofErr w:type="spellEnd"/>
            <w:r w:rsidRPr="00CE1B2B">
              <w:rPr>
                <w:rFonts w:ascii="Times New Roman" w:hAnsi="Times New Roman" w:cs="Times New Roman"/>
                <w:sz w:val="24"/>
                <w:szCs w:val="24"/>
                <w:lang w:eastAsia="lt-LT"/>
              </w:rPr>
              <w:t xml:space="preserve"> tarp lietuvių ir žydų „pasaulių“. Šių tyrimų kontekste būtų galima analizuoti, kaip </w:t>
            </w:r>
            <w:proofErr w:type="spellStart"/>
            <w:r w:rsidRPr="00CE1B2B">
              <w:rPr>
                <w:rFonts w:ascii="Times New Roman" w:hAnsi="Times New Roman" w:cs="Times New Roman"/>
                <w:sz w:val="24"/>
                <w:szCs w:val="24"/>
                <w:lang w:eastAsia="lt-LT"/>
              </w:rPr>
              <w:t>litvakiškasis</w:t>
            </w:r>
            <w:proofErr w:type="spellEnd"/>
            <w:r w:rsidRPr="00CE1B2B">
              <w:rPr>
                <w:rFonts w:ascii="Times New Roman" w:hAnsi="Times New Roman" w:cs="Times New Roman"/>
                <w:sz w:val="24"/>
                <w:szCs w:val="24"/>
                <w:lang w:eastAsia="lt-LT"/>
              </w:rPr>
              <w:t xml:space="preserve"> paveldas atsispindi lietuvių tapatybėje (ignoravimas, ištrynimas, naujo turinio suteikimas atskiriems atpažįstamiems simboliams/subjektams, taip juos inkorporuojant ir/ar „nusavinant“) tarpukariu, sovietmečiu bei Nepriklausomybės laikotarpiu ir pabandyti pasekti lietuvių kaip nacijos brandą, akumuliuojant kitonišką paveldą. Ne mažiau svarbu būtų paanalizuoti kaip </w:t>
            </w:r>
            <w:proofErr w:type="spellStart"/>
            <w:r w:rsidRPr="00CE1B2B">
              <w:rPr>
                <w:rFonts w:ascii="Times New Roman" w:hAnsi="Times New Roman" w:cs="Times New Roman"/>
                <w:sz w:val="24"/>
                <w:szCs w:val="24"/>
                <w:lang w:eastAsia="lt-LT"/>
              </w:rPr>
              <w:t>litvakiškasis</w:t>
            </w:r>
            <w:proofErr w:type="spellEnd"/>
            <w:r w:rsidRPr="00CE1B2B">
              <w:rPr>
                <w:rFonts w:ascii="Times New Roman" w:hAnsi="Times New Roman" w:cs="Times New Roman"/>
                <w:sz w:val="24"/>
                <w:szCs w:val="24"/>
                <w:lang w:eastAsia="lt-LT"/>
              </w:rPr>
              <w:t xml:space="preserve"> paveldas atsispindi </w:t>
            </w:r>
            <w:proofErr w:type="spellStart"/>
            <w:r w:rsidRPr="00CE1B2B">
              <w:rPr>
                <w:rFonts w:ascii="Times New Roman" w:hAnsi="Times New Roman" w:cs="Times New Roman"/>
                <w:sz w:val="24"/>
                <w:szCs w:val="24"/>
                <w:lang w:eastAsia="lt-LT"/>
              </w:rPr>
              <w:t>litvakų</w:t>
            </w:r>
            <w:proofErr w:type="spellEnd"/>
            <w:r w:rsidRPr="00CE1B2B">
              <w:rPr>
                <w:rFonts w:ascii="Times New Roman" w:hAnsi="Times New Roman" w:cs="Times New Roman"/>
                <w:sz w:val="24"/>
                <w:szCs w:val="24"/>
                <w:lang w:eastAsia="lt-LT"/>
              </w:rPr>
              <w:t xml:space="preserve"> išeivijos savivokoje bei kokią reikšmę tai turėjo jų tapatybės genezėje ir </w:t>
            </w:r>
            <w:proofErr w:type="spellStart"/>
            <w:r w:rsidRPr="00CE1B2B">
              <w:rPr>
                <w:rFonts w:ascii="Times New Roman" w:hAnsi="Times New Roman" w:cs="Times New Roman"/>
                <w:sz w:val="24"/>
                <w:szCs w:val="24"/>
                <w:lang w:eastAsia="lt-LT"/>
              </w:rPr>
              <w:t>pasirinkimuose</w:t>
            </w:r>
            <w:proofErr w:type="spellEnd"/>
            <w:r w:rsidRPr="00CE1B2B">
              <w:rPr>
                <w:rFonts w:ascii="Times New Roman" w:hAnsi="Times New Roman" w:cs="Times New Roman"/>
                <w:sz w:val="24"/>
                <w:szCs w:val="24"/>
                <w:lang w:eastAsia="lt-LT"/>
              </w:rPr>
              <w:t xml:space="preserve">. </w:t>
            </w:r>
          </w:p>
          <w:p w:rsidR="00584794" w:rsidRDefault="00584794" w:rsidP="00584794">
            <w:pPr>
              <w:pStyle w:val="Betarp"/>
              <w:jc w:val="both"/>
              <w:rPr>
                <w:rFonts w:ascii="Times New Roman" w:hAnsi="Times New Roman" w:cs="Times New Roman"/>
                <w:sz w:val="24"/>
                <w:szCs w:val="24"/>
                <w:lang w:eastAsia="lt-LT"/>
              </w:rPr>
            </w:pPr>
          </w:p>
          <w:p w:rsidR="00584794" w:rsidRPr="00BC2962" w:rsidRDefault="00584794" w:rsidP="00584794">
            <w:pPr>
              <w:pStyle w:val="Betarp"/>
              <w:rPr>
                <w:rFonts w:ascii="Times New Roman" w:hAnsi="Times New Roman" w:cs="Times New Roman"/>
                <w:sz w:val="24"/>
                <w:szCs w:val="24"/>
                <w:lang w:eastAsia="lt-LT"/>
              </w:rPr>
            </w:pPr>
            <w:r w:rsidRPr="00BC2962">
              <w:rPr>
                <w:rFonts w:ascii="Times New Roman" w:hAnsi="Times New Roman" w:cs="Times New Roman"/>
                <w:sz w:val="24"/>
                <w:szCs w:val="24"/>
                <w:lang w:eastAsia="lt-LT"/>
              </w:rPr>
              <w:t xml:space="preserve">2017-2019 m laikotarpyje būtų paruošta eilė straipsnių, </w:t>
            </w:r>
          </w:p>
          <w:p w:rsidR="00584794" w:rsidRDefault="00584794" w:rsidP="00584794">
            <w:pPr>
              <w:pStyle w:val="Betarp"/>
              <w:rPr>
                <w:rFonts w:ascii="Times New Roman" w:hAnsi="Times New Roman" w:cs="Times New Roman"/>
                <w:sz w:val="24"/>
                <w:szCs w:val="24"/>
                <w:lang w:eastAsia="lt-LT"/>
              </w:rPr>
            </w:pPr>
            <w:r w:rsidRPr="00BC2962">
              <w:rPr>
                <w:rFonts w:ascii="Times New Roman" w:hAnsi="Times New Roman" w:cs="Times New Roman"/>
                <w:sz w:val="24"/>
                <w:szCs w:val="24"/>
                <w:lang w:eastAsia="lt-LT"/>
              </w:rPr>
              <w:t xml:space="preserve">2019-2021m laikotarpyje būtų dirbama prie Lietuvos istorijos XI tomo </w:t>
            </w:r>
          </w:p>
          <w:p w:rsidR="0061480A" w:rsidRPr="00BC2962" w:rsidRDefault="0061480A" w:rsidP="00584794">
            <w:pPr>
              <w:pStyle w:val="Betarp"/>
              <w:rPr>
                <w:rFonts w:ascii="Times New Roman" w:hAnsi="Times New Roman" w:cs="Times New Roman"/>
                <w:sz w:val="24"/>
                <w:szCs w:val="24"/>
                <w:lang w:eastAsia="lt-LT"/>
              </w:rPr>
            </w:pPr>
          </w:p>
          <w:p w:rsidR="00584794" w:rsidRDefault="00D056B3" w:rsidP="00584794">
            <w:pPr>
              <w:pStyle w:val="Betarp"/>
              <w:jc w:val="both"/>
              <w:rPr>
                <w:rFonts w:ascii="Times New Roman" w:hAnsi="Times New Roman" w:cs="Times New Roman"/>
                <w:b/>
                <w:sz w:val="24"/>
                <w:szCs w:val="24"/>
              </w:rPr>
            </w:pPr>
            <w:r w:rsidRPr="00D056B3">
              <w:rPr>
                <w:rFonts w:ascii="Times New Roman" w:hAnsi="Times New Roman" w:cs="Times New Roman"/>
                <w:sz w:val="24"/>
                <w:szCs w:val="24"/>
              </w:rPr>
              <w:t>Dr.</w:t>
            </w:r>
            <w:r>
              <w:rPr>
                <w:rFonts w:ascii="Times New Roman" w:hAnsi="Times New Roman" w:cs="Times New Roman"/>
                <w:b/>
                <w:sz w:val="24"/>
                <w:szCs w:val="24"/>
              </w:rPr>
              <w:t xml:space="preserve"> </w:t>
            </w:r>
            <w:r w:rsidR="00584794" w:rsidRPr="00CE1B2B">
              <w:rPr>
                <w:rFonts w:ascii="Times New Roman" w:hAnsi="Times New Roman" w:cs="Times New Roman"/>
                <w:b/>
                <w:sz w:val="24"/>
                <w:szCs w:val="24"/>
              </w:rPr>
              <w:t>Edmundas Gimžauskas</w:t>
            </w:r>
            <w:r>
              <w:rPr>
                <w:rFonts w:ascii="Times New Roman" w:hAnsi="Times New Roman" w:cs="Times New Roman"/>
                <w:b/>
                <w:sz w:val="24"/>
                <w:szCs w:val="24"/>
              </w:rPr>
              <w:t xml:space="preserve"> </w:t>
            </w:r>
            <w:r w:rsidRPr="00804559">
              <w:rPr>
                <w:rFonts w:ascii="Times New Roman" w:hAnsi="Times New Roman" w:cs="Times New Roman"/>
                <w:sz w:val="24"/>
                <w:szCs w:val="24"/>
              </w:rPr>
              <w:t xml:space="preserve">(mokslo </w:t>
            </w:r>
            <w:proofErr w:type="spellStart"/>
            <w:r w:rsidRPr="00804559">
              <w:rPr>
                <w:rFonts w:ascii="Times New Roman" w:hAnsi="Times New Roman" w:cs="Times New Roman"/>
                <w:sz w:val="24"/>
                <w:szCs w:val="24"/>
              </w:rPr>
              <w:t>darb</w:t>
            </w:r>
            <w:proofErr w:type="spellEnd"/>
            <w:r w:rsidRPr="00804559">
              <w:rPr>
                <w:rFonts w:ascii="Times New Roman" w:hAnsi="Times New Roman" w:cs="Times New Roman"/>
                <w:sz w:val="24"/>
                <w:szCs w:val="24"/>
              </w:rPr>
              <w:t>.</w:t>
            </w:r>
            <w:r w:rsidR="00804559" w:rsidRPr="00804559">
              <w:rPr>
                <w:rFonts w:ascii="Times New Roman" w:hAnsi="Times New Roman" w:cs="Times New Roman"/>
                <w:sz w:val="24"/>
                <w:szCs w:val="24"/>
              </w:rPr>
              <w:t>, 0,75 etato)</w:t>
            </w:r>
            <w:r w:rsidR="00584794" w:rsidRPr="00CE1B2B">
              <w:rPr>
                <w:rFonts w:ascii="Times New Roman" w:hAnsi="Times New Roman" w:cs="Times New Roman"/>
                <w:b/>
                <w:sz w:val="24"/>
                <w:szCs w:val="24"/>
              </w:rPr>
              <w:t xml:space="preserve"> </w:t>
            </w:r>
          </w:p>
          <w:p w:rsidR="00584794" w:rsidRPr="00D056B3" w:rsidRDefault="00584794" w:rsidP="00584794">
            <w:pPr>
              <w:pStyle w:val="Betarp"/>
              <w:jc w:val="both"/>
              <w:rPr>
                <w:rFonts w:ascii="Times New Roman" w:hAnsi="Times New Roman" w:cs="Times New Roman"/>
                <w:b/>
                <w:sz w:val="24"/>
                <w:szCs w:val="24"/>
              </w:rPr>
            </w:pPr>
            <w:r w:rsidRPr="00D056B3">
              <w:rPr>
                <w:rFonts w:ascii="Times New Roman" w:hAnsi="Times New Roman" w:cs="Times New Roman"/>
                <w:b/>
                <w:sz w:val="24"/>
                <w:szCs w:val="24"/>
              </w:rPr>
              <w:t>Tema:</w:t>
            </w:r>
            <w:r w:rsidRPr="00D056B3">
              <w:rPr>
                <w:rFonts w:ascii="Times New Roman" w:hAnsi="Times New Roman" w:cs="Times New Roman"/>
                <w:b/>
                <w:i/>
                <w:sz w:val="24"/>
                <w:szCs w:val="24"/>
              </w:rPr>
              <w:t>.</w:t>
            </w:r>
            <w:r w:rsidRPr="00D056B3">
              <w:rPr>
                <w:rFonts w:ascii="Times New Roman" w:hAnsi="Times New Roman" w:cs="Times New Roman"/>
                <w:sz w:val="24"/>
                <w:szCs w:val="24"/>
              </w:rPr>
              <w:t xml:space="preserve"> </w:t>
            </w:r>
            <w:r w:rsidR="00AA28E7" w:rsidRPr="00D056B3">
              <w:rPr>
                <w:rFonts w:ascii="Times New Roman" w:hAnsi="Times New Roman" w:cs="Times New Roman"/>
                <w:b/>
                <w:color w:val="000000"/>
                <w:sz w:val="24"/>
                <w:szCs w:val="24"/>
                <w:shd w:val="clear" w:color="auto" w:fill="FFFFFF"/>
              </w:rPr>
              <w:t>„Vokiškojo veiksnio įtaka lietuvių nacijos/Lietuvos valstybės formavimuisi bei raidai (nuo senųjų laikų iki 1939 m).: civilizacinis bei mentalinis aspektai".</w:t>
            </w:r>
          </w:p>
          <w:p w:rsidR="00584794" w:rsidRDefault="00584794" w:rsidP="00584794">
            <w:pPr>
              <w:pStyle w:val="Betarp"/>
              <w:jc w:val="both"/>
              <w:rPr>
                <w:rFonts w:ascii="Times New Roman" w:hAnsi="Times New Roman" w:cs="Times New Roman"/>
                <w:sz w:val="24"/>
                <w:szCs w:val="24"/>
              </w:rPr>
            </w:pPr>
            <w:r w:rsidRPr="00D056B3">
              <w:rPr>
                <w:rFonts w:ascii="Times New Roman" w:hAnsi="Times New Roman" w:cs="Times New Roman"/>
                <w:sz w:val="24"/>
                <w:szCs w:val="24"/>
              </w:rPr>
              <w:t>Darbo esmė būtų perėjimas nuo aprašomojo prie probleminio lygmens tiriant vokiškojo</w:t>
            </w:r>
            <w:r w:rsidRPr="00CE1B2B">
              <w:rPr>
                <w:rFonts w:ascii="Times New Roman" w:hAnsi="Times New Roman" w:cs="Times New Roman"/>
                <w:sz w:val="24"/>
                <w:szCs w:val="24"/>
              </w:rPr>
              <w:t xml:space="preserve"> veiksnio įtaką lietuvių nacijos raidai </w:t>
            </w:r>
            <w:r w:rsidR="00AA28E7">
              <w:rPr>
                <w:rFonts w:ascii="Times New Roman" w:hAnsi="Times New Roman" w:cs="Times New Roman"/>
                <w:sz w:val="24"/>
                <w:szCs w:val="24"/>
              </w:rPr>
              <w:t xml:space="preserve">nuo sąlyčio su kryžiuočiais apžvalgos, </w:t>
            </w:r>
            <w:r w:rsidRPr="00CE1B2B">
              <w:rPr>
                <w:rFonts w:ascii="Times New Roman" w:hAnsi="Times New Roman" w:cs="Times New Roman"/>
                <w:sz w:val="24"/>
                <w:szCs w:val="24"/>
              </w:rPr>
              <w:t>prieš ir po Pirmojo pasaulinio karo</w:t>
            </w:r>
            <w:r w:rsidR="00AA28E7">
              <w:rPr>
                <w:rFonts w:ascii="Times New Roman" w:hAnsi="Times New Roman" w:cs="Times New Roman"/>
                <w:sz w:val="24"/>
                <w:szCs w:val="24"/>
              </w:rPr>
              <w:t>, iki 1939m</w:t>
            </w:r>
            <w:r w:rsidRPr="00CE1B2B">
              <w:rPr>
                <w:rFonts w:ascii="Times New Roman" w:hAnsi="Times New Roman" w:cs="Times New Roman"/>
                <w:sz w:val="24"/>
                <w:szCs w:val="24"/>
              </w:rPr>
              <w:t xml:space="preserve"> (kol kas konstruktyvesni probleminiai svarstymai tegalimi aptarinėjant tik šio karo laikotarpį). Būtų dirbama ties tokiomis problemų grupėmis, kaip vokiškojo veiksnio įtaka lietuvių inteligentijos susiformavimui ir esminės jo apraiškos šioje terpėje; specifinio Rytprūsių faktoriaus </w:t>
            </w:r>
            <w:proofErr w:type="spellStart"/>
            <w:r w:rsidRPr="00CE1B2B">
              <w:rPr>
                <w:rFonts w:ascii="Times New Roman" w:hAnsi="Times New Roman" w:cs="Times New Roman"/>
                <w:sz w:val="24"/>
                <w:szCs w:val="24"/>
              </w:rPr>
              <w:t>bendravokiškame</w:t>
            </w:r>
            <w:proofErr w:type="spellEnd"/>
            <w:r w:rsidRPr="00CE1B2B">
              <w:rPr>
                <w:rFonts w:ascii="Times New Roman" w:hAnsi="Times New Roman" w:cs="Times New Roman"/>
                <w:sz w:val="24"/>
                <w:szCs w:val="24"/>
              </w:rPr>
              <w:t xml:space="preserve"> poveikyje išskyrimas ir apibūdinimas; pagrindinių vokiško poveikio sferų konkretizavimas tarpukario laikotarpiu. Pagrindinis dėmesys būtų skiriamas mentaliniam ir kultūriniam/civilizaciniam vokiškojo veiksnio aspektui (nes kol kas geriau ištyrinėtas tik politinis aspektas).</w:t>
            </w:r>
          </w:p>
          <w:p w:rsidR="00584794" w:rsidRDefault="00584794" w:rsidP="00584794">
            <w:pPr>
              <w:pStyle w:val="Betarp"/>
              <w:jc w:val="both"/>
              <w:rPr>
                <w:rFonts w:ascii="Times New Roman" w:hAnsi="Times New Roman" w:cs="Times New Roman"/>
                <w:sz w:val="24"/>
                <w:szCs w:val="24"/>
              </w:rPr>
            </w:pPr>
            <w:r>
              <w:rPr>
                <w:rFonts w:ascii="Times New Roman" w:hAnsi="Times New Roman" w:cs="Times New Roman"/>
                <w:sz w:val="24"/>
                <w:szCs w:val="24"/>
              </w:rPr>
              <w:t>2017-2020 m reikalingi baigti planuotai monografijai.</w:t>
            </w:r>
          </w:p>
          <w:p w:rsidR="00584794" w:rsidRDefault="00584794" w:rsidP="00584794">
            <w:pPr>
              <w:pStyle w:val="Betarp"/>
              <w:jc w:val="both"/>
              <w:rPr>
                <w:rFonts w:ascii="Times New Roman" w:hAnsi="Times New Roman" w:cs="Times New Roman"/>
                <w:sz w:val="24"/>
                <w:szCs w:val="24"/>
              </w:rPr>
            </w:pPr>
            <w:r>
              <w:rPr>
                <w:rFonts w:ascii="Times New Roman" w:hAnsi="Times New Roman" w:cs="Times New Roman"/>
                <w:sz w:val="24"/>
                <w:szCs w:val="24"/>
              </w:rPr>
              <w:t>2017-2018 m. darbas prie rinkinio „Lietuvių konferencijos 1914-1918 m“.</w:t>
            </w:r>
          </w:p>
          <w:p w:rsidR="00584794" w:rsidRPr="00A0233B" w:rsidRDefault="00584794" w:rsidP="00584794">
            <w:pPr>
              <w:pStyle w:val="Betarp"/>
              <w:jc w:val="both"/>
              <w:rPr>
                <w:rFonts w:ascii="Times New Roman" w:hAnsi="Times New Roman" w:cs="Times New Roman"/>
                <w:sz w:val="24"/>
                <w:szCs w:val="24"/>
              </w:rPr>
            </w:pPr>
            <w:r>
              <w:rPr>
                <w:rFonts w:ascii="Times New Roman" w:hAnsi="Times New Roman" w:cs="Times New Roman"/>
                <w:sz w:val="24"/>
                <w:szCs w:val="24"/>
              </w:rPr>
              <w:t>2020-2021 m  metiniai įsipareigojimai būtų vykdomi atsiskaitant straipsniais.</w:t>
            </w:r>
          </w:p>
          <w:p w:rsidR="00584794" w:rsidRDefault="00584794" w:rsidP="00584794">
            <w:pPr>
              <w:pStyle w:val="Betarp"/>
              <w:jc w:val="both"/>
              <w:rPr>
                <w:rFonts w:ascii="Times New Roman" w:hAnsi="Times New Roman" w:cs="Times New Roman"/>
                <w:sz w:val="24"/>
                <w:szCs w:val="24"/>
              </w:rPr>
            </w:pPr>
          </w:p>
          <w:p w:rsidR="00584794" w:rsidRDefault="00804559" w:rsidP="00584794">
            <w:pPr>
              <w:pStyle w:val="Betarp"/>
              <w:jc w:val="both"/>
              <w:rPr>
                <w:rFonts w:ascii="Times New Roman" w:hAnsi="Times New Roman" w:cs="Times New Roman"/>
                <w:b/>
                <w:sz w:val="24"/>
                <w:szCs w:val="24"/>
              </w:rPr>
            </w:pPr>
            <w:r w:rsidRPr="00804559">
              <w:rPr>
                <w:rFonts w:ascii="Times New Roman" w:hAnsi="Times New Roman" w:cs="Times New Roman"/>
                <w:sz w:val="24"/>
                <w:szCs w:val="24"/>
              </w:rPr>
              <w:t>Dr.</w:t>
            </w:r>
            <w:r>
              <w:rPr>
                <w:rFonts w:ascii="Times New Roman" w:hAnsi="Times New Roman" w:cs="Times New Roman"/>
                <w:b/>
                <w:sz w:val="24"/>
                <w:szCs w:val="24"/>
              </w:rPr>
              <w:t xml:space="preserve"> </w:t>
            </w:r>
            <w:r w:rsidR="00584794" w:rsidRPr="00CE1B2B">
              <w:rPr>
                <w:rFonts w:ascii="Times New Roman" w:hAnsi="Times New Roman" w:cs="Times New Roman"/>
                <w:b/>
                <w:sz w:val="24"/>
                <w:szCs w:val="24"/>
              </w:rPr>
              <w:t>Algimantas Kasparavičius</w:t>
            </w:r>
            <w:r>
              <w:rPr>
                <w:rFonts w:ascii="Times New Roman" w:hAnsi="Times New Roman" w:cs="Times New Roman"/>
                <w:b/>
                <w:sz w:val="24"/>
                <w:szCs w:val="24"/>
              </w:rPr>
              <w:t xml:space="preserve"> </w:t>
            </w:r>
            <w:r>
              <w:rPr>
                <w:rFonts w:ascii="Times New Roman" w:hAnsi="Times New Roman" w:cs="Times New Roman"/>
                <w:sz w:val="24"/>
                <w:szCs w:val="24"/>
              </w:rPr>
              <w:t>(</w:t>
            </w:r>
            <w:r w:rsidRPr="00804559">
              <w:rPr>
                <w:rFonts w:ascii="Times New Roman" w:hAnsi="Times New Roman" w:cs="Times New Roman"/>
                <w:sz w:val="24"/>
                <w:szCs w:val="24"/>
              </w:rPr>
              <w:t xml:space="preserve">vyr. mokslo </w:t>
            </w:r>
            <w:proofErr w:type="spellStart"/>
            <w:r w:rsidRPr="00804559">
              <w:rPr>
                <w:rFonts w:ascii="Times New Roman" w:hAnsi="Times New Roman" w:cs="Times New Roman"/>
                <w:sz w:val="24"/>
                <w:szCs w:val="24"/>
              </w:rPr>
              <w:t>darb</w:t>
            </w:r>
            <w:proofErr w:type="spellEnd"/>
            <w:r w:rsidRPr="00804559">
              <w:rPr>
                <w:rFonts w:ascii="Times New Roman" w:hAnsi="Times New Roman" w:cs="Times New Roman"/>
                <w:sz w:val="24"/>
                <w:szCs w:val="24"/>
              </w:rPr>
              <w:t>., 1 etatas)</w:t>
            </w:r>
          </w:p>
          <w:p w:rsidR="00584794" w:rsidRPr="00CE1B2B" w:rsidRDefault="00584794" w:rsidP="00584794">
            <w:pPr>
              <w:pStyle w:val="Betarp"/>
              <w:jc w:val="both"/>
              <w:rPr>
                <w:rFonts w:ascii="Times New Roman" w:hAnsi="Times New Roman" w:cs="Times New Roman"/>
                <w:sz w:val="24"/>
                <w:szCs w:val="24"/>
              </w:rPr>
            </w:pPr>
            <w:r w:rsidRPr="00CE1B2B">
              <w:rPr>
                <w:rFonts w:ascii="Times New Roman" w:hAnsi="Times New Roman" w:cs="Times New Roman"/>
                <w:b/>
                <w:sz w:val="24"/>
                <w:szCs w:val="24"/>
              </w:rPr>
              <w:t xml:space="preserve"> </w:t>
            </w:r>
            <w:r>
              <w:rPr>
                <w:rFonts w:ascii="Times New Roman" w:hAnsi="Times New Roman" w:cs="Times New Roman"/>
                <w:b/>
                <w:sz w:val="24"/>
                <w:szCs w:val="24"/>
              </w:rPr>
              <w:t xml:space="preserve">Tema: </w:t>
            </w:r>
            <w:r w:rsidRPr="00F91DA8">
              <w:rPr>
                <w:rFonts w:ascii="Times New Roman" w:hAnsi="Times New Roman" w:cs="Times New Roman"/>
                <w:i/>
                <w:sz w:val="24"/>
                <w:szCs w:val="24"/>
              </w:rPr>
              <w:t>„</w:t>
            </w:r>
            <w:r w:rsidRPr="00AA28E7">
              <w:rPr>
                <w:rFonts w:ascii="Times New Roman" w:hAnsi="Times New Roman" w:cs="Times New Roman"/>
                <w:b/>
                <w:i/>
                <w:sz w:val="24"/>
                <w:szCs w:val="24"/>
              </w:rPr>
              <w:t>Lenkijos bei jos sąjungininkės Prancūzijos požiūrį į lietuvius/Lietuvos valstybę. (Lietuvos sąlytis su romaniškąja politine kultūra)“</w:t>
            </w:r>
            <w:r w:rsidRPr="00F91DA8">
              <w:rPr>
                <w:rFonts w:ascii="Times New Roman" w:hAnsi="Times New Roman" w:cs="Times New Roman"/>
                <w:i/>
                <w:sz w:val="24"/>
                <w:szCs w:val="24"/>
              </w:rPr>
              <w:t>.</w:t>
            </w:r>
            <w:r>
              <w:rPr>
                <w:rFonts w:ascii="Times New Roman" w:hAnsi="Times New Roman" w:cs="Times New Roman"/>
                <w:sz w:val="24"/>
                <w:szCs w:val="24"/>
              </w:rPr>
              <w:t xml:space="preserve"> Reikalinga tęsti </w:t>
            </w:r>
            <w:r w:rsidRPr="00CE1B2B">
              <w:rPr>
                <w:rFonts w:ascii="Times New Roman" w:hAnsi="Times New Roman" w:cs="Times New Roman"/>
                <w:sz w:val="24"/>
                <w:szCs w:val="24"/>
              </w:rPr>
              <w:t>tarpukario Lietuvos politinių/diplomatinių santykių ir kultūrinių sąsajų dinamiką su Lenkija-Prancūzija (beveik sinchroniškas autoritarinių režimų iškilimas Varšuvoje ir Kaune – atsitiktinumas ar dėsningumas?), bet ir imtis panašių procesų tyrimo platesnės geografijos:</w:t>
            </w:r>
          </w:p>
          <w:p w:rsidR="00584794" w:rsidRPr="00CE1B2B" w:rsidRDefault="00584794" w:rsidP="00584794">
            <w:pPr>
              <w:pStyle w:val="Betarp"/>
              <w:jc w:val="both"/>
              <w:rPr>
                <w:rFonts w:ascii="Times New Roman" w:hAnsi="Times New Roman" w:cs="Times New Roman"/>
                <w:sz w:val="24"/>
                <w:szCs w:val="24"/>
              </w:rPr>
            </w:pPr>
            <w:r w:rsidRPr="00CE1B2B">
              <w:rPr>
                <w:rFonts w:ascii="Times New Roman" w:hAnsi="Times New Roman" w:cs="Times New Roman"/>
                <w:sz w:val="24"/>
                <w:szCs w:val="24"/>
              </w:rPr>
              <w:t>– tarpukario Lietuvos sąveika su Italija (pirmiausia – italų totalitarizmo (fašizmo) ideologinis poveikis lietuvių autoritarizmo („</w:t>
            </w:r>
            <w:proofErr w:type="spellStart"/>
            <w:r w:rsidRPr="00CE1B2B">
              <w:rPr>
                <w:rFonts w:ascii="Times New Roman" w:hAnsi="Times New Roman" w:cs="Times New Roman"/>
                <w:sz w:val="24"/>
                <w:szCs w:val="24"/>
              </w:rPr>
              <w:t>autoritetizmo</w:t>
            </w:r>
            <w:proofErr w:type="spellEnd"/>
            <w:r w:rsidRPr="00CE1B2B">
              <w:rPr>
                <w:rFonts w:ascii="Times New Roman" w:hAnsi="Times New Roman" w:cs="Times New Roman"/>
                <w:sz w:val="24"/>
                <w:szCs w:val="24"/>
              </w:rPr>
              <w:t xml:space="preserve">") raidai; </w:t>
            </w:r>
          </w:p>
          <w:p w:rsidR="00584794" w:rsidRPr="00CE1B2B" w:rsidRDefault="00584794" w:rsidP="00584794">
            <w:pPr>
              <w:pStyle w:val="Betarp"/>
              <w:jc w:val="both"/>
              <w:rPr>
                <w:rFonts w:ascii="Times New Roman" w:hAnsi="Times New Roman" w:cs="Times New Roman"/>
                <w:sz w:val="24"/>
                <w:szCs w:val="24"/>
              </w:rPr>
            </w:pPr>
            <w:r w:rsidRPr="00CE1B2B">
              <w:rPr>
                <w:rFonts w:ascii="Times New Roman" w:hAnsi="Times New Roman" w:cs="Times New Roman"/>
                <w:sz w:val="24"/>
                <w:szCs w:val="24"/>
              </w:rPr>
              <w:t>– tarpukario Lietuvos sąveika su Ispanija (nusistatymas Ispanijos pilietinio karo atžvilgiu)</w:t>
            </w:r>
          </w:p>
          <w:p w:rsidR="00584794" w:rsidRDefault="00584794" w:rsidP="00584794">
            <w:pPr>
              <w:pStyle w:val="Betarp"/>
              <w:jc w:val="both"/>
              <w:rPr>
                <w:rFonts w:ascii="Times New Roman" w:hAnsi="Times New Roman" w:cs="Times New Roman"/>
                <w:sz w:val="24"/>
                <w:szCs w:val="24"/>
              </w:rPr>
            </w:pPr>
            <w:r w:rsidRPr="00CE1B2B">
              <w:rPr>
                <w:rFonts w:ascii="Times New Roman" w:hAnsi="Times New Roman" w:cs="Times New Roman"/>
                <w:sz w:val="24"/>
                <w:szCs w:val="24"/>
              </w:rPr>
              <w:t>– tarpukario Lietuvos (Baltijos Antantės) geopolitinė sąveika su  Mažąja Antante ir Jugoslavija.</w:t>
            </w:r>
          </w:p>
          <w:p w:rsidR="00584794" w:rsidRDefault="00584794" w:rsidP="00584794">
            <w:pPr>
              <w:pStyle w:val="Betarp"/>
              <w:jc w:val="both"/>
              <w:rPr>
                <w:rFonts w:ascii="Times New Roman" w:hAnsi="Times New Roman" w:cs="Times New Roman"/>
                <w:sz w:val="24"/>
                <w:szCs w:val="24"/>
              </w:rPr>
            </w:pPr>
          </w:p>
          <w:p w:rsidR="00584794" w:rsidRDefault="00584794" w:rsidP="00584794">
            <w:pPr>
              <w:pStyle w:val="Betarp"/>
              <w:jc w:val="both"/>
              <w:rPr>
                <w:rFonts w:ascii="Times New Roman" w:hAnsi="Times New Roman" w:cs="Times New Roman"/>
                <w:sz w:val="24"/>
                <w:szCs w:val="24"/>
              </w:rPr>
            </w:pPr>
            <w:r>
              <w:rPr>
                <w:rFonts w:ascii="Times New Roman" w:hAnsi="Times New Roman" w:cs="Times New Roman"/>
                <w:sz w:val="24"/>
                <w:szCs w:val="24"/>
              </w:rPr>
              <w:t>2017-2020m. būtų dirbama prie tematinės monografijos užbaigimo</w:t>
            </w:r>
            <w:r w:rsidR="0061480A">
              <w:rPr>
                <w:rFonts w:ascii="Times New Roman" w:hAnsi="Times New Roman" w:cs="Times New Roman"/>
                <w:sz w:val="24"/>
                <w:szCs w:val="24"/>
              </w:rPr>
              <w:t>;</w:t>
            </w:r>
          </w:p>
          <w:p w:rsidR="00584794" w:rsidRDefault="00584794" w:rsidP="00584794">
            <w:pPr>
              <w:pStyle w:val="Betarp"/>
              <w:jc w:val="both"/>
              <w:rPr>
                <w:rFonts w:ascii="Times New Roman" w:hAnsi="Times New Roman" w:cs="Times New Roman"/>
                <w:sz w:val="24"/>
                <w:szCs w:val="24"/>
              </w:rPr>
            </w:pPr>
            <w:r>
              <w:rPr>
                <w:rFonts w:ascii="Times New Roman" w:hAnsi="Times New Roman" w:cs="Times New Roman"/>
                <w:sz w:val="24"/>
                <w:szCs w:val="24"/>
              </w:rPr>
              <w:t>2017-2018 m. darbas prie rinkinio „Lietuvių konferencijos 1914-1918 m“;</w:t>
            </w:r>
          </w:p>
          <w:p w:rsidR="00584794" w:rsidRDefault="00584794" w:rsidP="00584794">
            <w:pPr>
              <w:pStyle w:val="Betarp"/>
              <w:jc w:val="both"/>
              <w:rPr>
                <w:rFonts w:ascii="Times New Roman" w:hAnsi="Times New Roman" w:cs="Times New Roman"/>
                <w:sz w:val="24"/>
                <w:szCs w:val="24"/>
              </w:rPr>
            </w:pPr>
            <w:r>
              <w:rPr>
                <w:rFonts w:ascii="Times New Roman" w:hAnsi="Times New Roman" w:cs="Times New Roman"/>
                <w:sz w:val="24"/>
                <w:szCs w:val="24"/>
              </w:rPr>
              <w:t>2020-2021m metiniai įsipareigojimai būtų vykdomi atsiskaitant straipsniais.</w:t>
            </w:r>
          </w:p>
          <w:p w:rsidR="00584794" w:rsidRDefault="00584794" w:rsidP="00584794">
            <w:pPr>
              <w:pStyle w:val="Betarp"/>
              <w:jc w:val="both"/>
              <w:rPr>
                <w:rFonts w:ascii="Times New Roman" w:hAnsi="Times New Roman" w:cs="Times New Roman"/>
                <w:sz w:val="24"/>
                <w:szCs w:val="24"/>
              </w:rPr>
            </w:pPr>
          </w:p>
          <w:p w:rsidR="00584794" w:rsidRDefault="00804559" w:rsidP="00584794">
            <w:pPr>
              <w:pStyle w:val="Betarp"/>
              <w:jc w:val="both"/>
              <w:rPr>
                <w:rFonts w:ascii="Times New Roman" w:hAnsi="Times New Roman" w:cs="Times New Roman"/>
                <w:b/>
                <w:bCs/>
                <w:sz w:val="24"/>
                <w:szCs w:val="24"/>
              </w:rPr>
            </w:pPr>
            <w:r w:rsidRPr="00804559">
              <w:rPr>
                <w:rFonts w:ascii="Times New Roman" w:hAnsi="Times New Roman" w:cs="Times New Roman"/>
                <w:bCs/>
                <w:sz w:val="24"/>
                <w:szCs w:val="24"/>
              </w:rPr>
              <w:t>Dr.</w:t>
            </w:r>
            <w:r>
              <w:rPr>
                <w:rFonts w:ascii="Times New Roman" w:hAnsi="Times New Roman" w:cs="Times New Roman"/>
                <w:b/>
                <w:bCs/>
                <w:sz w:val="24"/>
                <w:szCs w:val="24"/>
              </w:rPr>
              <w:t xml:space="preserve"> </w:t>
            </w:r>
            <w:r w:rsidR="00584794" w:rsidRPr="00CE1B2B">
              <w:rPr>
                <w:rFonts w:ascii="Times New Roman" w:hAnsi="Times New Roman" w:cs="Times New Roman"/>
                <w:b/>
                <w:bCs/>
                <w:sz w:val="24"/>
                <w:szCs w:val="24"/>
              </w:rPr>
              <w:t xml:space="preserve">Olga </w:t>
            </w:r>
            <w:proofErr w:type="spellStart"/>
            <w:r w:rsidR="00584794" w:rsidRPr="00CE1B2B">
              <w:rPr>
                <w:rFonts w:ascii="Times New Roman" w:hAnsi="Times New Roman" w:cs="Times New Roman"/>
                <w:b/>
                <w:bCs/>
                <w:sz w:val="24"/>
                <w:szCs w:val="24"/>
              </w:rPr>
              <w:t>Masti</w:t>
            </w:r>
            <w:r w:rsidR="00584794">
              <w:rPr>
                <w:rFonts w:ascii="Times New Roman" w:hAnsi="Times New Roman" w:cs="Times New Roman"/>
                <w:b/>
                <w:bCs/>
                <w:sz w:val="24"/>
                <w:szCs w:val="24"/>
              </w:rPr>
              <w:t>anica</w:t>
            </w:r>
            <w:proofErr w:type="spellEnd"/>
            <w:r>
              <w:rPr>
                <w:rFonts w:ascii="Times New Roman" w:hAnsi="Times New Roman" w:cs="Times New Roman"/>
                <w:b/>
                <w:bCs/>
                <w:sz w:val="24"/>
                <w:szCs w:val="24"/>
              </w:rPr>
              <w:t xml:space="preserve"> </w:t>
            </w:r>
            <w:r w:rsidRPr="00804559">
              <w:rPr>
                <w:rFonts w:ascii="Times New Roman" w:hAnsi="Times New Roman" w:cs="Times New Roman"/>
                <w:bCs/>
                <w:sz w:val="24"/>
                <w:szCs w:val="24"/>
              </w:rPr>
              <w:t xml:space="preserve">(mokslo </w:t>
            </w:r>
            <w:proofErr w:type="spellStart"/>
            <w:r w:rsidRPr="00804559">
              <w:rPr>
                <w:rFonts w:ascii="Times New Roman" w:hAnsi="Times New Roman" w:cs="Times New Roman"/>
                <w:bCs/>
                <w:sz w:val="24"/>
                <w:szCs w:val="24"/>
              </w:rPr>
              <w:t>darb</w:t>
            </w:r>
            <w:proofErr w:type="spellEnd"/>
            <w:r w:rsidRPr="00804559">
              <w:rPr>
                <w:rFonts w:ascii="Times New Roman" w:hAnsi="Times New Roman" w:cs="Times New Roman"/>
                <w:bCs/>
                <w:sz w:val="24"/>
                <w:szCs w:val="24"/>
              </w:rPr>
              <w:t>., 0,75 etato)</w:t>
            </w:r>
          </w:p>
          <w:p w:rsidR="00584794" w:rsidRPr="00F91DA8" w:rsidRDefault="00584794" w:rsidP="00584794">
            <w:pPr>
              <w:pStyle w:val="Betarp"/>
              <w:jc w:val="both"/>
              <w:rPr>
                <w:rFonts w:ascii="Times New Roman" w:hAnsi="Times New Roman" w:cs="Times New Roman"/>
                <w:i/>
                <w:sz w:val="24"/>
                <w:szCs w:val="24"/>
              </w:rPr>
            </w:pPr>
            <w:r w:rsidRPr="00CE1B2B">
              <w:rPr>
                <w:rFonts w:ascii="Times New Roman" w:hAnsi="Times New Roman" w:cs="Times New Roman"/>
                <w:b/>
                <w:bCs/>
                <w:sz w:val="24"/>
                <w:szCs w:val="24"/>
              </w:rPr>
              <w:lastRenderedPageBreak/>
              <w:t xml:space="preserve">  </w:t>
            </w:r>
            <w:r>
              <w:rPr>
                <w:rFonts w:ascii="Times New Roman" w:hAnsi="Times New Roman" w:cs="Times New Roman"/>
                <w:b/>
                <w:bCs/>
                <w:sz w:val="24"/>
                <w:szCs w:val="24"/>
              </w:rPr>
              <w:t xml:space="preserve">Tema: </w:t>
            </w:r>
            <w:r w:rsidRPr="00F91DA8">
              <w:rPr>
                <w:rFonts w:ascii="Times New Roman" w:hAnsi="Times New Roman" w:cs="Times New Roman"/>
                <w:b/>
                <w:bCs/>
                <w:i/>
                <w:sz w:val="24"/>
                <w:szCs w:val="24"/>
              </w:rPr>
              <w:t>Nacionalinės inteligentijos formavimasis (XIX a. pabaiga-1914 m.)</w:t>
            </w:r>
          </w:p>
          <w:p w:rsidR="00584794" w:rsidRPr="00B471D1" w:rsidRDefault="00584794" w:rsidP="00584794">
            <w:pPr>
              <w:pStyle w:val="Betarp"/>
              <w:jc w:val="both"/>
              <w:rPr>
                <w:rFonts w:ascii="Times New Roman" w:hAnsi="Times New Roman" w:cs="Times New Roman"/>
                <w:sz w:val="24"/>
                <w:szCs w:val="24"/>
              </w:rPr>
            </w:pPr>
            <w:r w:rsidRPr="00CE1B2B">
              <w:rPr>
                <w:rFonts w:ascii="Times New Roman" w:hAnsi="Times New Roman" w:cs="Times New Roman"/>
                <w:sz w:val="24"/>
                <w:szCs w:val="24"/>
              </w:rPr>
              <w:t>Tyrimo tikslas</w:t>
            </w:r>
            <w:r w:rsidRPr="00CE1B2B">
              <w:rPr>
                <w:rFonts w:ascii="Times New Roman" w:hAnsi="Times New Roman" w:cs="Times New Roman"/>
                <w:b/>
                <w:bCs/>
                <w:sz w:val="24"/>
                <w:szCs w:val="24"/>
              </w:rPr>
              <w:t xml:space="preserve"> –</w:t>
            </w:r>
            <w:r w:rsidRPr="00CE1B2B">
              <w:rPr>
                <w:rFonts w:ascii="Times New Roman" w:hAnsi="Times New Roman" w:cs="Times New Roman"/>
                <w:sz w:val="24"/>
                <w:szCs w:val="24"/>
              </w:rPr>
              <w:t xml:space="preserve"> atskleisti nacionalinės inteligentijos  genezę  ir jos susiformavimą į socialinę grupę. </w:t>
            </w:r>
          </w:p>
          <w:p w:rsidR="00584794" w:rsidRPr="00CE1B2B" w:rsidRDefault="00584794" w:rsidP="00584794">
            <w:pPr>
              <w:pStyle w:val="Betarp"/>
              <w:jc w:val="both"/>
              <w:rPr>
                <w:rFonts w:ascii="Times New Roman" w:hAnsi="Times New Roman" w:cs="Times New Roman"/>
                <w:sz w:val="24"/>
                <w:szCs w:val="24"/>
                <w:lang w:val="en-GB"/>
              </w:rPr>
            </w:pPr>
            <w:r w:rsidRPr="00CE1B2B">
              <w:rPr>
                <w:rFonts w:ascii="Times New Roman" w:hAnsi="Times New Roman" w:cs="Times New Roman"/>
                <w:sz w:val="24"/>
                <w:szCs w:val="24"/>
              </w:rPr>
              <w:t xml:space="preserve">Tiriamos problemos: </w:t>
            </w:r>
          </w:p>
          <w:p w:rsidR="00584794" w:rsidRPr="00CE1B2B" w:rsidRDefault="00584794" w:rsidP="00584794">
            <w:pPr>
              <w:pStyle w:val="Betarp"/>
              <w:jc w:val="both"/>
              <w:rPr>
                <w:rFonts w:ascii="Times New Roman" w:hAnsi="Times New Roman" w:cs="Times New Roman"/>
                <w:sz w:val="24"/>
                <w:szCs w:val="24"/>
                <w:lang w:val="en-GB"/>
              </w:rPr>
            </w:pPr>
            <w:r w:rsidRPr="00CE1B2B">
              <w:rPr>
                <w:rFonts w:ascii="Times New Roman" w:hAnsi="Times New Roman" w:cs="Times New Roman"/>
                <w:sz w:val="24"/>
                <w:szCs w:val="24"/>
              </w:rPr>
              <w:t>Inteligentijos kaip socialinės grupės tapatybės formavimasis.</w:t>
            </w:r>
          </w:p>
          <w:p w:rsidR="00584794" w:rsidRPr="00CE1B2B" w:rsidRDefault="00584794" w:rsidP="00584794">
            <w:pPr>
              <w:pStyle w:val="Betarp"/>
              <w:jc w:val="both"/>
              <w:rPr>
                <w:rFonts w:ascii="Times New Roman" w:hAnsi="Times New Roman" w:cs="Times New Roman"/>
                <w:sz w:val="24"/>
                <w:szCs w:val="24"/>
                <w:lang w:val="de-DE"/>
              </w:rPr>
            </w:pPr>
            <w:r w:rsidRPr="00CE1B2B">
              <w:rPr>
                <w:rFonts w:ascii="Times New Roman" w:hAnsi="Times New Roman" w:cs="Times New Roman"/>
                <w:sz w:val="24"/>
                <w:szCs w:val="24"/>
              </w:rPr>
              <w:t xml:space="preserve">Inteligentijos kolektyvinis portretas ir socialinis aktyvumas. </w:t>
            </w:r>
          </w:p>
          <w:p w:rsidR="00584794" w:rsidRPr="00CE1B2B" w:rsidRDefault="00584794" w:rsidP="00584794">
            <w:pPr>
              <w:pStyle w:val="Betarp"/>
              <w:jc w:val="both"/>
              <w:rPr>
                <w:rFonts w:ascii="Times New Roman" w:hAnsi="Times New Roman" w:cs="Times New Roman"/>
                <w:sz w:val="24"/>
                <w:szCs w:val="24"/>
                <w:lang w:val="de-DE"/>
              </w:rPr>
            </w:pPr>
            <w:r w:rsidRPr="00CE1B2B">
              <w:rPr>
                <w:rFonts w:ascii="Times New Roman" w:hAnsi="Times New Roman" w:cs="Times New Roman"/>
                <w:sz w:val="24"/>
                <w:szCs w:val="24"/>
              </w:rPr>
              <w:t xml:space="preserve">Bajorijos vieta lietuviškos inteligentijos formavimesi.  </w:t>
            </w:r>
          </w:p>
          <w:p w:rsidR="00584794" w:rsidRDefault="00584794" w:rsidP="00584794">
            <w:pPr>
              <w:pStyle w:val="Betarp"/>
              <w:jc w:val="both"/>
              <w:rPr>
                <w:rFonts w:ascii="Times New Roman" w:hAnsi="Times New Roman" w:cs="Times New Roman"/>
                <w:sz w:val="24"/>
                <w:szCs w:val="24"/>
              </w:rPr>
            </w:pPr>
            <w:r w:rsidRPr="00CE1B2B">
              <w:rPr>
                <w:rFonts w:ascii="Times New Roman" w:hAnsi="Times New Roman" w:cs="Times New Roman"/>
                <w:sz w:val="24"/>
                <w:szCs w:val="24"/>
              </w:rPr>
              <w:t>Inteligentijos pasaulėžiūrinė ir ideologinė poliarizacija.</w:t>
            </w:r>
          </w:p>
          <w:p w:rsidR="00584794" w:rsidRDefault="00584794" w:rsidP="00584794">
            <w:pPr>
              <w:pStyle w:val="Betarp"/>
              <w:jc w:val="both"/>
              <w:rPr>
                <w:rFonts w:ascii="Times New Roman" w:hAnsi="Times New Roman" w:cs="Times New Roman"/>
                <w:sz w:val="24"/>
                <w:szCs w:val="24"/>
              </w:rPr>
            </w:pPr>
          </w:p>
          <w:p w:rsidR="00584794" w:rsidRDefault="00584794" w:rsidP="00584794">
            <w:pPr>
              <w:pStyle w:val="Betarp"/>
              <w:jc w:val="both"/>
              <w:rPr>
                <w:rFonts w:ascii="Times New Roman" w:hAnsi="Times New Roman" w:cs="Times New Roman"/>
                <w:sz w:val="24"/>
                <w:szCs w:val="24"/>
              </w:rPr>
            </w:pPr>
            <w:r>
              <w:rPr>
                <w:rFonts w:ascii="Times New Roman" w:hAnsi="Times New Roman" w:cs="Times New Roman"/>
                <w:sz w:val="24"/>
                <w:szCs w:val="24"/>
              </w:rPr>
              <w:t>Vykdymo trukmė 2017-2021 m, atsiskaitymas straipsniais</w:t>
            </w:r>
          </w:p>
          <w:p w:rsidR="0061480A" w:rsidRDefault="0061480A" w:rsidP="00584794">
            <w:pPr>
              <w:pStyle w:val="Betarp"/>
              <w:jc w:val="both"/>
              <w:rPr>
                <w:rFonts w:ascii="Times New Roman" w:hAnsi="Times New Roman" w:cs="Times New Roman"/>
                <w:sz w:val="24"/>
                <w:szCs w:val="24"/>
              </w:rPr>
            </w:pPr>
          </w:p>
          <w:p w:rsidR="00584794" w:rsidRDefault="00804559" w:rsidP="00584794">
            <w:pPr>
              <w:pStyle w:val="Betarp"/>
              <w:jc w:val="both"/>
              <w:rPr>
                <w:rFonts w:ascii="Times New Roman" w:hAnsi="Times New Roman" w:cs="Times New Roman"/>
                <w:b/>
                <w:sz w:val="24"/>
                <w:szCs w:val="24"/>
              </w:rPr>
            </w:pPr>
            <w:r w:rsidRPr="00804559">
              <w:rPr>
                <w:rFonts w:ascii="Times New Roman" w:hAnsi="Times New Roman" w:cs="Times New Roman"/>
                <w:sz w:val="24"/>
                <w:szCs w:val="24"/>
              </w:rPr>
              <w:t>Dr.</w:t>
            </w:r>
            <w:r>
              <w:rPr>
                <w:rFonts w:ascii="Times New Roman" w:hAnsi="Times New Roman" w:cs="Times New Roman"/>
                <w:b/>
                <w:sz w:val="24"/>
                <w:szCs w:val="24"/>
              </w:rPr>
              <w:t xml:space="preserve"> </w:t>
            </w:r>
            <w:r w:rsidR="0061480A">
              <w:rPr>
                <w:rFonts w:ascii="Times New Roman" w:hAnsi="Times New Roman" w:cs="Times New Roman"/>
                <w:b/>
                <w:sz w:val="24"/>
                <w:szCs w:val="24"/>
              </w:rPr>
              <w:t>D</w:t>
            </w:r>
            <w:r w:rsidR="00584794" w:rsidRPr="00CE1B2B">
              <w:rPr>
                <w:rFonts w:ascii="Times New Roman" w:hAnsi="Times New Roman" w:cs="Times New Roman"/>
                <w:b/>
                <w:sz w:val="24"/>
                <w:szCs w:val="24"/>
              </w:rPr>
              <w:t>angiras Mačiulis</w:t>
            </w:r>
            <w:r>
              <w:rPr>
                <w:rFonts w:ascii="Times New Roman" w:hAnsi="Times New Roman" w:cs="Times New Roman"/>
                <w:b/>
                <w:sz w:val="24"/>
                <w:szCs w:val="24"/>
              </w:rPr>
              <w:t xml:space="preserve"> </w:t>
            </w:r>
            <w:r w:rsidRPr="00804559">
              <w:rPr>
                <w:rFonts w:ascii="Times New Roman" w:hAnsi="Times New Roman" w:cs="Times New Roman"/>
                <w:sz w:val="24"/>
                <w:szCs w:val="24"/>
              </w:rPr>
              <w:t xml:space="preserve">(vyr. mokslo </w:t>
            </w:r>
            <w:proofErr w:type="spellStart"/>
            <w:r w:rsidRPr="00804559">
              <w:rPr>
                <w:rFonts w:ascii="Times New Roman" w:hAnsi="Times New Roman" w:cs="Times New Roman"/>
                <w:sz w:val="24"/>
                <w:szCs w:val="24"/>
              </w:rPr>
              <w:t>darb</w:t>
            </w:r>
            <w:proofErr w:type="spellEnd"/>
            <w:r w:rsidRPr="00804559">
              <w:rPr>
                <w:rFonts w:ascii="Times New Roman" w:hAnsi="Times New Roman" w:cs="Times New Roman"/>
                <w:sz w:val="24"/>
                <w:szCs w:val="24"/>
              </w:rPr>
              <w:t>., 1 etatas)</w:t>
            </w:r>
            <w:r w:rsidR="00584794">
              <w:rPr>
                <w:rFonts w:ascii="Times New Roman" w:hAnsi="Times New Roman" w:cs="Times New Roman"/>
                <w:b/>
                <w:sz w:val="24"/>
                <w:szCs w:val="24"/>
              </w:rPr>
              <w:t xml:space="preserve"> </w:t>
            </w:r>
            <w:r w:rsidR="00584794" w:rsidRPr="00CE1B2B">
              <w:rPr>
                <w:rFonts w:ascii="Times New Roman" w:hAnsi="Times New Roman" w:cs="Times New Roman"/>
                <w:b/>
                <w:sz w:val="24"/>
                <w:szCs w:val="24"/>
              </w:rPr>
              <w:t xml:space="preserve"> </w:t>
            </w:r>
          </w:p>
          <w:p w:rsidR="00584794" w:rsidRPr="00CE1B2B" w:rsidRDefault="00584794" w:rsidP="00584794">
            <w:pPr>
              <w:pStyle w:val="Betarp"/>
              <w:jc w:val="both"/>
              <w:rPr>
                <w:rFonts w:ascii="Times New Roman" w:hAnsi="Times New Roman" w:cs="Times New Roman"/>
                <w:b/>
                <w:sz w:val="24"/>
                <w:szCs w:val="24"/>
              </w:rPr>
            </w:pPr>
            <w:r w:rsidRPr="00CE1B2B">
              <w:rPr>
                <w:rFonts w:ascii="Times New Roman" w:hAnsi="Times New Roman" w:cs="Times New Roman"/>
                <w:b/>
                <w:sz w:val="24"/>
                <w:szCs w:val="24"/>
              </w:rPr>
              <w:t xml:space="preserve">Planuojamos tirti </w:t>
            </w:r>
            <w:r w:rsidR="0061480A">
              <w:rPr>
                <w:rFonts w:ascii="Times New Roman" w:hAnsi="Times New Roman" w:cs="Times New Roman"/>
                <w:b/>
                <w:sz w:val="24"/>
                <w:szCs w:val="24"/>
              </w:rPr>
              <w:t xml:space="preserve">dvi </w:t>
            </w:r>
            <w:r w:rsidRPr="00CE1B2B">
              <w:rPr>
                <w:rFonts w:ascii="Times New Roman" w:hAnsi="Times New Roman" w:cs="Times New Roman"/>
                <w:b/>
                <w:sz w:val="24"/>
                <w:szCs w:val="24"/>
              </w:rPr>
              <w:t xml:space="preserve">temos: </w:t>
            </w:r>
          </w:p>
          <w:p w:rsidR="00584794" w:rsidRPr="00F91DA8" w:rsidRDefault="0061480A" w:rsidP="00584794">
            <w:pPr>
              <w:pStyle w:val="Betarp"/>
              <w:jc w:val="both"/>
              <w:rPr>
                <w:rFonts w:ascii="Times New Roman" w:hAnsi="Times New Roman" w:cs="Times New Roman"/>
                <w:b/>
                <w:i/>
                <w:sz w:val="24"/>
                <w:szCs w:val="24"/>
              </w:rPr>
            </w:pPr>
            <w:r w:rsidRPr="0061480A">
              <w:rPr>
                <w:rFonts w:ascii="Times New Roman" w:eastAsia="Times New Roman" w:hAnsi="Times New Roman" w:cs="Times New Roman"/>
                <w:b/>
                <w:sz w:val="24"/>
                <w:szCs w:val="24"/>
                <w:lang w:eastAsia="lt-LT"/>
              </w:rPr>
              <w:t>1.</w:t>
            </w:r>
            <w:r w:rsidR="00584794" w:rsidRPr="00CE1B2B">
              <w:rPr>
                <w:rFonts w:ascii="Times New Roman" w:eastAsia="Times New Roman" w:hAnsi="Times New Roman" w:cs="Times New Roman"/>
                <w:sz w:val="24"/>
                <w:szCs w:val="24"/>
                <w:lang w:eastAsia="lt-LT"/>
              </w:rPr>
              <w:t> </w:t>
            </w:r>
            <w:r w:rsidR="00584794" w:rsidRPr="00F91DA8">
              <w:rPr>
                <w:rFonts w:ascii="Times New Roman" w:hAnsi="Times New Roman" w:cs="Times New Roman"/>
                <w:b/>
                <w:i/>
                <w:sz w:val="24"/>
                <w:szCs w:val="24"/>
              </w:rPr>
              <w:t>Nacionalinė inteligentija kaip tautinio valstybingumo projekto įtvirtinimo instrumentas (1918-1940 m.)</w:t>
            </w:r>
          </w:p>
          <w:p w:rsidR="00584794" w:rsidRPr="00CE1B2B" w:rsidRDefault="00584794" w:rsidP="00584794">
            <w:pPr>
              <w:pStyle w:val="Betarp"/>
              <w:jc w:val="both"/>
              <w:rPr>
                <w:rFonts w:ascii="Times New Roman" w:hAnsi="Times New Roman" w:cs="Times New Roman"/>
                <w:sz w:val="24"/>
                <w:szCs w:val="24"/>
                <w:lang w:eastAsia="lt-LT"/>
              </w:rPr>
            </w:pPr>
            <w:r w:rsidRPr="00CE1B2B">
              <w:rPr>
                <w:rFonts w:ascii="Times New Roman" w:hAnsi="Times New Roman" w:cs="Times New Roman"/>
                <w:sz w:val="24"/>
                <w:szCs w:val="24"/>
                <w:lang w:eastAsia="lt-LT"/>
              </w:rPr>
              <w:t>Tyrimo tikslas – atskleisti inteligentijos kaip socialinės grupės vaidmenį įtvirtinant tautinio valstybingumo projektą, palaikant visuomenės lojalumą politiniams režimams ir įgyvendinant visuomenės modernizavimo vizijas Lietuvos Respublikoje (1918-1940 m.).</w:t>
            </w:r>
          </w:p>
          <w:p w:rsidR="00584794" w:rsidRPr="00CE1B2B" w:rsidRDefault="00584794" w:rsidP="00584794">
            <w:pPr>
              <w:pStyle w:val="Betarp"/>
              <w:jc w:val="both"/>
              <w:rPr>
                <w:rFonts w:ascii="Times New Roman" w:hAnsi="Times New Roman" w:cs="Times New Roman"/>
                <w:sz w:val="24"/>
                <w:szCs w:val="24"/>
                <w:lang w:eastAsia="lt-LT"/>
              </w:rPr>
            </w:pPr>
            <w:r w:rsidRPr="00CE1B2B">
              <w:rPr>
                <w:rFonts w:ascii="Times New Roman" w:hAnsi="Times New Roman" w:cs="Times New Roman"/>
                <w:sz w:val="24"/>
                <w:szCs w:val="24"/>
                <w:lang w:eastAsia="lt-LT"/>
              </w:rPr>
              <w:t>Tiriamos problemos:</w:t>
            </w:r>
          </w:p>
          <w:p w:rsidR="00584794" w:rsidRPr="00CE1B2B" w:rsidRDefault="00584794" w:rsidP="00584794">
            <w:pPr>
              <w:pStyle w:val="Betarp"/>
              <w:jc w:val="both"/>
              <w:rPr>
                <w:rFonts w:ascii="Times New Roman" w:hAnsi="Times New Roman" w:cs="Times New Roman"/>
                <w:sz w:val="24"/>
                <w:szCs w:val="24"/>
                <w:lang w:eastAsia="lt-LT"/>
              </w:rPr>
            </w:pPr>
            <w:r w:rsidRPr="00CE1B2B">
              <w:rPr>
                <w:rFonts w:ascii="Times New Roman" w:hAnsi="Times New Roman" w:cs="Times New Roman"/>
                <w:sz w:val="24"/>
                <w:szCs w:val="24"/>
                <w:lang w:eastAsia="lt-LT"/>
              </w:rPr>
              <w:t>Inteligentijos kaip socialinė grupės tapatybė ir jos kolektyvinis portretas.</w:t>
            </w:r>
          </w:p>
          <w:p w:rsidR="00584794" w:rsidRPr="00CE1B2B" w:rsidRDefault="00584794" w:rsidP="00584794">
            <w:pPr>
              <w:pStyle w:val="Betarp"/>
              <w:jc w:val="both"/>
              <w:rPr>
                <w:rFonts w:ascii="Times New Roman" w:hAnsi="Times New Roman" w:cs="Times New Roman"/>
                <w:sz w:val="24"/>
                <w:szCs w:val="24"/>
                <w:lang w:eastAsia="lt-LT"/>
              </w:rPr>
            </w:pPr>
            <w:r w:rsidRPr="00CE1B2B">
              <w:rPr>
                <w:rFonts w:ascii="Times New Roman" w:hAnsi="Times New Roman" w:cs="Times New Roman"/>
                <w:sz w:val="24"/>
                <w:szCs w:val="24"/>
                <w:lang w:eastAsia="lt-LT"/>
              </w:rPr>
              <w:t>Inteligentijos pasaulėžiūrinės ir vertybinės orientacijos.</w:t>
            </w:r>
          </w:p>
          <w:p w:rsidR="00584794" w:rsidRPr="00CE1B2B" w:rsidRDefault="00584794" w:rsidP="00584794">
            <w:pPr>
              <w:pStyle w:val="Betarp"/>
              <w:jc w:val="both"/>
              <w:rPr>
                <w:rFonts w:ascii="Times New Roman" w:hAnsi="Times New Roman" w:cs="Times New Roman"/>
                <w:sz w:val="24"/>
                <w:szCs w:val="24"/>
                <w:lang w:eastAsia="lt-LT"/>
              </w:rPr>
            </w:pPr>
            <w:r w:rsidRPr="00CE1B2B">
              <w:rPr>
                <w:rFonts w:ascii="Times New Roman" w:hAnsi="Times New Roman" w:cs="Times New Roman"/>
                <w:sz w:val="24"/>
                <w:szCs w:val="24"/>
                <w:lang w:eastAsia="lt-LT"/>
              </w:rPr>
              <w:t>Kartų konfliktai inteligentijos socialinėje grupėje, inteligento – intelektualo takoskyra.</w:t>
            </w:r>
          </w:p>
          <w:p w:rsidR="00584794" w:rsidRPr="00CE1B2B" w:rsidRDefault="00584794" w:rsidP="00584794">
            <w:pPr>
              <w:pStyle w:val="Betarp"/>
              <w:jc w:val="both"/>
              <w:rPr>
                <w:rFonts w:ascii="Times New Roman" w:hAnsi="Times New Roman" w:cs="Times New Roman"/>
                <w:sz w:val="24"/>
                <w:szCs w:val="24"/>
                <w:lang w:eastAsia="lt-LT"/>
              </w:rPr>
            </w:pPr>
            <w:r w:rsidRPr="00CE1B2B">
              <w:rPr>
                <w:rFonts w:ascii="Times New Roman" w:hAnsi="Times New Roman" w:cs="Times New Roman"/>
                <w:sz w:val="24"/>
                <w:szCs w:val="24"/>
                <w:lang w:eastAsia="lt-LT"/>
              </w:rPr>
              <w:t>Valstybės socialinė inžinerija inteligentijos kaip socialinės grupės atžvilgiu.</w:t>
            </w:r>
          </w:p>
          <w:p w:rsidR="00584794" w:rsidRDefault="00584794" w:rsidP="00584794">
            <w:pPr>
              <w:pStyle w:val="Betarp"/>
              <w:jc w:val="both"/>
              <w:rPr>
                <w:rFonts w:ascii="Times New Roman" w:hAnsi="Times New Roman" w:cs="Times New Roman"/>
                <w:sz w:val="24"/>
                <w:szCs w:val="24"/>
                <w:lang w:eastAsia="lt-LT"/>
              </w:rPr>
            </w:pPr>
            <w:r w:rsidRPr="00CE1B2B">
              <w:rPr>
                <w:rFonts w:ascii="Times New Roman" w:hAnsi="Times New Roman" w:cs="Times New Roman"/>
                <w:sz w:val="24"/>
                <w:szCs w:val="24"/>
                <w:lang w:eastAsia="lt-LT"/>
              </w:rPr>
              <w:t>Inteligentijos vaidmuo užtikrinant visuomenės lojalumą politiniam režimui.</w:t>
            </w:r>
          </w:p>
          <w:p w:rsidR="00584794" w:rsidRPr="00CE1B2B" w:rsidRDefault="00584794" w:rsidP="00584794">
            <w:pPr>
              <w:pStyle w:val="Betarp"/>
              <w:jc w:val="both"/>
              <w:rPr>
                <w:rFonts w:ascii="Times New Roman" w:hAnsi="Times New Roman" w:cs="Times New Roman"/>
                <w:sz w:val="24"/>
                <w:szCs w:val="24"/>
                <w:lang w:eastAsia="lt-LT"/>
              </w:rPr>
            </w:pPr>
            <w:r>
              <w:rPr>
                <w:rFonts w:ascii="Times New Roman" w:hAnsi="Times New Roman" w:cs="Times New Roman"/>
                <w:sz w:val="24"/>
                <w:szCs w:val="24"/>
                <w:lang w:eastAsia="lt-LT"/>
              </w:rPr>
              <w:t>Vykdymo trukmė 2017-2021 m , atsiskaitoma straipsniais</w:t>
            </w:r>
          </w:p>
          <w:p w:rsidR="00584794" w:rsidRPr="00F91DA8" w:rsidRDefault="0061480A" w:rsidP="00584794">
            <w:pPr>
              <w:pStyle w:val="Betarp"/>
              <w:jc w:val="both"/>
              <w:rPr>
                <w:rFonts w:ascii="Times New Roman" w:hAnsi="Times New Roman" w:cs="Times New Roman"/>
                <w:b/>
                <w:i/>
                <w:sz w:val="24"/>
                <w:szCs w:val="24"/>
                <w:lang w:eastAsia="lt-LT"/>
              </w:rPr>
            </w:pPr>
            <w:r>
              <w:rPr>
                <w:rFonts w:ascii="Times New Roman" w:hAnsi="Times New Roman" w:cs="Times New Roman"/>
                <w:b/>
                <w:i/>
                <w:sz w:val="24"/>
                <w:szCs w:val="24"/>
                <w:lang w:eastAsia="lt-LT"/>
              </w:rPr>
              <w:t>2.</w:t>
            </w:r>
            <w:r w:rsidR="00584794" w:rsidRPr="00F91DA8">
              <w:rPr>
                <w:rFonts w:ascii="Times New Roman" w:hAnsi="Times New Roman" w:cs="Times New Roman"/>
                <w:b/>
                <w:i/>
                <w:sz w:val="24"/>
                <w:szCs w:val="24"/>
                <w:lang w:eastAsia="lt-LT"/>
              </w:rPr>
              <w:t xml:space="preserve">Valstybė ir atmintis: konsoliduojančios kolektyvinės atminties konstravimas Lietuvos Respublikoje (1918-1940 m.). </w:t>
            </w:r>
          </w:p>
          <w:p w:rsidR="00584794" w:rsidRPr="00CE1B2B" w:rsidRDefault="00584794" w:rsidP="00584794">
            <w:pPr>
              <w:pStyle w:val="Betarp"/>
              <w:jc w:val="both"/>
              <w:rPr>
                <w:rFonts w:ascii="Times New Roman" w:hAnsi="Times New Roman" w:cs="Times New Roman"/>
                <w:sz w:val="24"/>
                <w:szCs w:val="24"/>
                <w:lang w:eastAsia="lt-LT"/>
              </w:rPr>
            </w:pPr>
            <w:r w:rsidRPr="00CE1B2B">
              <w:rPr>
                <w:rFonts w:ascii="Times New Roman" w:hAnsi="Times New Roman" w:cs="Times New Roman"/>
                <w:sz w:val="24"/>
                <w:szCs w:val="24"/>
                <w:lang w:eastAsia="lt-LT"/>
              </w:rPr>
              <w:t>Tyrimo tikslas – atskleisti valstybinę istorijos politiką bei nustatyti kolektyvinės atminties svarbą modernios lietuviškos tapatybės formavimuisi Lietuvos Respublikoje (1918-1940 m.).</w:t>
            </w:r>
          </w:p>
          <w:p w:rsidR="00584794" w:rsidRPr="00CE1B2B" w:rsidRDefault="00584794" w:rsidP="00584794">
            <w:pPr>
              <w:pStyle w:val="Betarp"/>
              <w:jc w:val="both"/>
              <w:rPr>
                <w:rFonts w:ascii="Times New Roman" w:hAnsi="Times New Roman" w:cs="Times New Roman"/>
                <w:sz w:val="24"/>
                <w:szCs w:val="24"/>
                <w:lang w:eastAsia="lt-LT"/>
              </w:rPr>
            </w:pPr>
            <w:r w:rsidRPr="00CE1B2B">
              <w:rPr>
                <w:rFonts w:ascii="Times New Roman" w:hAnsi="Times New Roman" w:cs="Times New Roman"/>
                <w:sz w:val="24"/>
                <w:szCs w:val="24"/>
                <w:lang w:eastAsia="lt-LT"/>
              </w:rPr>
              <w:t>Tiriamos problemos:</w:t>
            </w:r>
          </w:p>
          <w:p w:rsidR="00584794" w:rsidRPr="00CE1B2B" w:rsidRDefault="00584794" w:rsidP="00584794">
            <w:pPr>
              <w:pStyle w:val="Betarp"/>
              <w:jc w:val="both"/>
              <w:rPr>
                <w:rFonts w:ascii="Times New Roman" w:hAnsi="Times New Roman" w:cs="Times New Roman"/>
                <w:sz w:val="24"/>
                <w:szCs w:val="24"/>
                <w:lang w:eastAsia="lt-LT"/>
              </w:rPr>
            </w:pPr>
            <w:r w:rsidRPr="00CE1B2B">
              <w:rPr>
                <w:rFonts w:ascii="Times New Roman" w:hAnsi="Times New Roman" w:cs="Times New Roman"/>
                <w:sz w:val="24"/>
                <w:szCs w:val="24"/>
                <w:lang w:eastAsia="lt-LT"/>
              </w:rPr>
              <w:t>Valstybinės istorijos politikos dinamikos identifikavimas: tikslai ir įgyvendinimo strategijos.</w:t>
            </w:r>
          </w:p>
          <w:p w:rsidR="00584794" w:rsidRPr="00CE1B2B" w:rsidRDefault="00584794" w:rsidP="00584794">
            <w:pPr>
              <w:pStyle w:val="Betarp"/>
              <w:jc w:val="both"/>
              <w:rPr>
                <w:rFonts w:ascii="Times New Roman" w:hAnsi="Times New Roman" w:cs="Times New Roman"/>
                <w:sz w:val="24"/>
                <w:szCs w:val="24"/>
                <w:lang w:eastAsia="lt-LT"/>
              </w:rPr>
            </w:pPr>
            <w:r w:rsidRPr="00CE1B2B">
              <w:rPr>
                <w:rFonts w:ascii="Times New Roman" w:hAnsi="Times New Roman" w:cs="Times New Roman"/>
                <w:sz w:val="24"/>
                <w:szCs w:val="24"/>
                <w:lang w:eastAsia="lt-LT"/>
              </w:rPr>
              <w:t>Istorijos politika kaip instrumentas kovai už valstybės suverenumą bei teritorinį vientisumą.</w:t>
            </w:r>
          </w:p>
          <w:p w:rsidR="00584794" w:rsidRPr="00CE1B2B" w:rsidRDefault="00584794" w:rsidP="00584794">
            <w:pPr>
              <w:pStyle w:val="Betarp"/>
              <w:jc w:val="both"/>
              <w:rPr>
                <w:rFonts w:ascii="Times New Roman" w:hAnsi="Times New Roman" w:cs="Times New Roman"/>
                <w:sz w:val="24"/>
                <w:szCs w:val="24"/>
              </w:rPr>
            </w:pPr>
            <w:r w:rsidRPr="00CE1B2B">
              <w:rPr>
                <w:rFonts w:ascii="Times New Roman" w:hAnsi="Times New Roman" w:cs="Times New Roman"/>
                <w:sz w:val="24"/>
                <w:szCs w:val="24"/>
              </w:rPr>
              <w:t xml:space="preserve">Kolektyvinės atminties vaizdinių panauda etninės bendruomenės </w:t>
            </w:r>
            <w:r w:rsidRPr="00CE1B2B">
              <w:rPr>
                <w:rFonts w:ascii="Times New Roman" w:hAnsi="Times New Roman" w:cs="Times New Roman"/>
                <w:i/>
                <w:sz w:val="24"/>
                <w:szCs w:val="24"/>
              </w:rPr>
              <w:t>bendros praeities</w:t>
            </w:r>
            <w:r w:rsidRPr="00CE1B2B">
              <w:rPr>
                <w:rFonts w:ascii="Times New Roman" w:hAnsi="Times New Roman" w:cs="Times New Roman"/>
                <w:sz w:val="24"/>
                <w:szCs w:val="24"/>
              </w:rPr>
              <w:t xml:space="preserve"> kūrimui. </w:t>
            </w:r>
          </w:p>
          <w:p w:rsidR="00584794" w:rsidRPr="00CE1B2B" w:rsidRDefault="00584794" w:rsidP="00584794">
            <w:pPr>
              <w:pStyle w:val="Betarp"/>
              <w:jc w:val="both"/>
              <w:rPr>
                <w:rFonts w:ascii="Times New Roman" w:hAnsi="Times New Roman" w:cs="Times New Roman"/>
                <w:sz w:val="24"/>
                <w:szCs w:val="24"/>
              </w:rPr>
            </w:pPr>
            <w:r w:rsidRPr="00CE1B2B">
              <w:rPr>
                <w:rFonts w:ascii="Times New Roman" w:hAnsi="Times New Roman" w:cs="Times New Roman"/>
                <w:sz w:val="24"/>
                <w:szCs w:val="24"/>
              </w:rPr>
              <w:t>Istorinių vaizdinių panauda politinių režimų legitimacijai ir elitų konkurencinėje kovoje.</w:t>
            </w:r>
          </w:p>
          <w:p w:rsidR="00584794" w:rsidRPr="00CE1B2B" w:rsidRDefault="00584794" w:rsidP="00584794">
            <w:pPr>
              <w:pStyle w:val="Betarp"/>
              <w:jc w:val="both"/>
              <w:rPr>
                <w:rFonts w:ascii="Times New Roman" w:hAnsi="Times New Roman" w:cs="Times New Roman"/>
                <w:sz w:val="24"/>
                <w:szCs w:val="24"/>
              </w:rPr>
            </w:pPr>
            <w:r w:rsidRPr="00CE1B2B">
              <w:rPr>
                <w:rFonts w:ascii="Times New Roman" w:hAnsi="Times New Roman" w:cs="Times New Roman"/>
                <w:sz w:val="24"/>
                <w:szCs w:val="24"/>
              </w:rPr>
              <w:t xml:space="preserve">Oficialaus nacionalinio lietuvių istorijos </w:t>
            </w:r>
            <w:proofErr w:type="spellStart"/>
            <w:r w:rsidRPr="00CE1B2B">
              <w:rPr>
                <w:rFonts w:ascii="Times New Roman" w:hAnsi="Times New Roman" w:cs="Times New Roman"/>
                <w:sz w:val="24"/>
                <w:szCs w:val="24"/>
              </w:rPr>
              <w:t>naratyvo</w:t>
            </w:r>
            <w:proofErr w:type="spellEnd"/>
            <w:r w:rsidRPr="00CE1B2B">
              <w:rPr>
                <w:rFonts w:ascii="Times New Roman" w:hAnsi="Times New Roman" w:cs="Times New Roman"/>
                <w:sz w:val="24"/>
                <w:szCs w:val="24"/>
              </w:rPr>
              <w:t xml:space="preserve"> konstravimas ir viešos reprezentacijos: nuo tekstų iki monumentalaus įamžinimo.</w:t>
            </w:r>
          </w:p>
          <w:p w:rsidR="00584794" w:rsidRDefault="00584794" w:rsidP="00584794">
            <w:pPr>
              <w:pStyle w:val="Betarp"/>
              <w:jc w:val="both"/>
              <w:rPr>
                <w:rFonts w:ascii="Times New Roman" w:hAnsi="Times New Roman" w:cs="Times New Roman"/>
                <w:sz w:val="24"/>
                <w:szCs w:val="24"/>
              </w:rPr>
            </w:pPr>
            <w:r w:rsidRPr="00CE1B2B">
              <w:rPr>
                <w:rFonts w:ascii="Times New Roman" w:hAnsi="Times New Roman" w:cs="Times New Roman"/>
                <w:sz w:val="24"/>
                <w:szCs w:val="24"/>
              </w:rPr>
              <w:t xml:space="preserve">Nacionalinių </w:t>
            </w:r>
            <w:r w:rsidRPr="00CE1B2B">
              <w:rPr>
                <w:rFonts w:ascii="Times New Roman" w:hAnsi="Times New Roman" w:cs="Times New Roman"/>
                <w:i/>
                <w:sz w:val="24"/>
                <w:szCs w:val="24"/>
              </w:rPr>
              <w:t>atminties vietų</w:t>
            </w:r>
            <w:r w:rsidRPr="00CE1B2B">
              <w:rPr>
                <w:rFonts w:ascii="Times New Roman" w:hAnsi="Times New Roman" w:cs="Times New Roman"/>
                <w:sz w:val="24"/>
                <w:szCs w:val="24"/>
              </w:rPr>
              <w:t xml:space="preserve"> ir nacionalinių herojų </w:t>
            </w:r>
            <w:r w:rsidRPr="00CE1B2B">
              <w:rPr>
                <w:rFonts w:ascii="Times New Roman" w:hAnsi="Times New Roman" w:cs="Times New Roman"/>
                <w:i/>
                <w:sz w:val="24"/>
                <w:szCs w:val="24"/>
              </w:rPr>
              <w:t>panteono</w:t>
            </w:r>
            <w:r w:rsidRPr="00CE1B2B">
              <w:rPr>
                <w:rFonts w:ascii="Times New Roman" w:hAnsi="Times New Roman" w:cs="Times New Roman"/>
                <w:sz w:val="24"/>
                <w:szCs w:val="24"/>
              </w:rPr>
              <w:t xml:space="preserve"> kūrimas: vizijos ir įgyvendinimas.</w:t>
            </w:r>
          </w:p>
          <w:p w:rsidR="00584794" w:rsidRPr="00CE1B2B" w:rsidRDefault="00584794" w:rsidP="00584794">
            <w:pPr>
              <w:pStyle w:val="Betarp"/>
              <w:jc w:val="both"/>
              <w:rPr>
                <w:rFonts w:ascii="Times New Roman" w:hAnsi="Times New Roman" w:cs="Times New Roman"/>
                <w:sz w:val="24"/>
                <w:szCs w:val="24"/>
              </w:rPr>
            </w:pPr>
          </w:p>
          <w:p w:rsidR="00584794" w:rsidRDefault="00584794" w:rsidP="00584794">
            <w:pPr>
              <w:pStyle w:val="Betarp"/>
              <w:jc w:val="both"/>
              <w:rPr>
                <w:rFonts w:ascii="Times New Roman" w:hAnsi="Times New Roman" w:cs="Times New Roman"/>
                <w:color w:val="000000"/>
                <w:sz w:val="24"/>
                <w:szCs w:val="24"/>
                <w:shd w:val="clear" w:color="auto" w:fill="FFFFFF"/>
              </w:rPr>
            </w:pPr>
            <w:r w:rsidRPr="003613E1">
              <w:rPr>
                <w:rFonts w:ascii="Times New Roman" w:hAnsi="Times New Roman" w:cs="Times New Roman"/>
                <w:sz w:val="24"/>
                <w:szCs w:val="24"/>
              </w:rPr>
              <w:t>Vykdymo trukmė 2017-2021. planuojama</w:t>
            </w:r>
            <w:r>
              <w:rPr>
                <w:rFonts w:ascii="Helvetica" w:hAnsi="Helvetica" w:cs="Helvetica"/>
                <w:color w:val="000000"/>
                <w:shd w:val="clear" w:color="auto" w:fill="FFFFFF"/>
              </w:rPr>
              <w:t xml:space="preserve">  </w:t>
            </w:r>
            <w:r w:rsidRPr="00BD5725">
              <w:rPr>
                <w:rFonts w:ascii="Times New Roman" w:hAnsi="Times New Roman" w:cs="Times New Roman"/>
                <w:color w:val="000000"/>
                <w:sz w:val="24"/>
                <w:szCs w:val="24"/>
                <w:shd w:val="clear" w:color="auto" w:fill="FFFFFF"/>
              </w:rPr>
              <w:t>monografija (tema "Valstybė ir atmintis: konsoliduojančios kolektyvinės atminties konstravimas Lietuvos Respublikoje (1918-1940 m.)") ir straipsniais.</w:t>
            </w:r>
          </w:p>
          <w:p w:rsidR="00584794" w:rsidRPr="00BD5725" w:rsidRDefault="00584794" w:rsidP="00584794">
            <w:pPr>
              <w:pStyle w:val="Betarp"/>
              <w:jc w:val="both"/>
              <w:rPr>
                <w:rFonts w:ascii="Times New Roman" w:hAnsi="Times New Roman" w:cs="Times New Roman"/>
                <w:b/>
                <w:sz w:val="24"/>
                <w:szCs w:val="24"/>
              </w:rPr>
            </w:pPr>
          </w:p>
          <w:p w:rsidR="00584794" w:rsidRPr="00CE1B2B" w:rsidRDefault="00584794" w:rsidP="00584794">
            <w:pPr>
              <w:pStyle w:val="Betarp"/>
              <w:jc w:val="both"/>
              <w:rPr>
                <w:rFonts w:ascii="Times New Roman" w:eastAsia="Times New Roman" w:hAnsi="Times New Roman" w:cs="Times New Roman"/>
                <w:sz w:val="24"/>
                <w:szCs w:val="24"/>
                <w:lang w:eastAsia="lt-LT"/>
              </w:rPr>
            </w:pPr>
          </w:p>
          <w:p w:rsidR="00584794" w:rsidRDefault="00804559" w:rsidP="00584794">
            <w:pPr>
              <w:pStyle w:val="Betarp"/>
              <w:jc w:val="both"/>
              <w:rPr>
                <w:rFonts w:ascii="Times New Roman" w:eastAsia="Times New Roman" w:hAnsi="Times New Roman" w:cs="Times New Roman"/>
                <w:b/>
                <w:sz w:val="24"/>
                <w:szCs w:val="24"/>
                <w:lang w:eastAsia="lt-LT"/>
              </w:rPr>
            </w:pPr>
            <w:r w:rsidRPr="00804559">
              <w:rPr>
                <w:rFonts w:ascii="Times New Roman" w:eastAsia="Times New Roman" w:hAnsi="Times New Roman" w:cs="Times New Roman"/>
                <w:sz w:val="24"/>
                <w:szCs w:val="24"/>
                <w:lang w:eastAsia="lt-LT"/>
              </w:rPr>
              <w:t>Dr.</w:t>
            </w:r>
            <w:r>
              <w:rPr>
                <w:rFonts w:ascii="Times New Roman" w:eastAsia="Times New Roman" w:hAnsi="Times New Roman" w:cs="Times New Roman"/>
                <w:b/>
                <w:sz w:val="24"/>
                <w:szCs w:val="24"/>
                <w:lang w:eastAsia="lt-LT"/>
              </w:rPr>
              <w:t xml:space="preserve"> </w:t>
            </w:r>
            <w:r w:rsidR="00584794">
              <w:rPr>
                <w:rFonts w:ascii="Times New Roman" w:eastAsia="Times New Roman" w:hAnsi="Times New Roman" w:cs="Times New Roman"/>
                <w:b/>
                <w:sz w:val="24"/>
                <w:szCs w:val="24"/>
                <w:lang w:eastAsia="lt-LT"/>
              </w:rPr>
              <w:t xml:space="preserve">Vladas </w:t>
            </w:r>
            <w:proofErr w:type="spellStart"/>
            <w:r w:rsidR="00584794">
              <w:rPr>
                <w:rFonts w:ascii="Times New Roman" w:eastAsia="Times New Roman" w:hAnsi="Times New Roman" w:cs="Times New Roman"/>
                <w:b/>
                <w:sz w:val="24"/>
                <w:szCs w:val="24"/>
                <w:lang w:eastAsia="lt-LT"/>
              </w:rPr>
              <w:t>Sirutavičius</w:t>
            </w:r>
            <w:proofErr w:type="spellEnd"/>
            <w:r>
              <w:rPr>
                <w:rFonts w:ascii="Times New Roman" w:eastAsia="Times New Roman" w:hAnsi="Times New Roman" w:cs="Times New Roman"/>
                <w:b/>
                <w:sz w:val="24"/>
                <w:szCs w:val="24"/>
                <w:lang w:eastAsia="lt-LT"/>
              </w:rPr>
              <w:t xml:space="preserve"> </w:t>
            </w:r>
            <w:r w:rsidRPr="00804559">
              <w:rPr>
                <w:rFonts w:ascii="Times New Roman" w:eastAsia="Times New Roman" w:hAnsi="Times New Roman" w:cs="Times New Roman"/>
                <w:sz w:val="24"/>
                <w:szCs w:val="24"/>
                <w:lang w:eastAsia="lt-LT"/>
              </w:rPr>
              <w:t xml:space="preserve">(vyresn. mokslo </w:t>
            </w:r>
            <w:proofErr w:type="spellStart"/>
            <w:r w:rsidRPr="00804559">
              <w:rPr>
                <w:rFonts w:ascii="Times New Roman" w:eastAsia="Times New Roman" w:hAnsi="Times New Roman" w:cs="Times New Roman"/>
                <w:sz w:val="24"/>
                <w:szCs w:val="24"/>
                <w:lang w:eastAsia="lt-LT"/>
              </w:rPr>
              <w:t>darb</w:t>
            </w:r>
            <w:proofErr w:type="spellEnd"/>
            <w:r w:rsidRPr="00804559">
              <w:rPr>
                <w:rFonts w:ascii="Times New Roman" w:eastAsia="Times New Roman" w:hAnsi="Times New Roman" w:cs="Times New Roman"/>
                <w:sz w:val="24"/>
                <w:szCs w:val="24"/>
                <w:lang w:eastAsia="lt-LT"/>
              </w:rPr>
              <w:t>., 1 etatas)</w:t>
            </w:r>
          </w:p>
          <w:p w:rsidR="00584794" w:rsidRDefault="00584794" w:rsidP="00584794">
            <w:pPr>
              <w:pStyle w:val="Betarp"/>
              <w:jc w:val="both"/>
              <w:rPr>
                <w:rFonts w:ascii="Times New Roman" w:eastAsia="Times New Roman" w:hAnsi="Times New Roman" w:cs="Times New Roman"/>
                <w:sz w:val="24"/>
                <w:szCs w:val="24"/>
                <w:lang w:eastAsia="lt-LT"/>
              </w:rPr>
            </w:pPr>
            <w:r>
              <w:rPr>
                <w:rFonts w:ascii="Times New Roman" w:eastAsia="Times New Roman" w:hAnsi="Times New Roman" w:cs="Times New Roman"/>
                <w:b/>
                <w:sz w:val="24"/>
                <w:szCs w:val="24"/>
                <w:lang w:eastAsia="lt-LT"/>
              </w:rPr>
              <w:t xml:space="preserve"> </w:t>
            </w:r>
            <w:r>
              <w:rPr>
                <w:rFonts w:ascii="Times New Roman" w:eastAsia="Times New Roman" w:hAnsi="Times New Roman" w:cs="Times New Roman"/>
                <w:b/>
                <w:i/>
                <w:sz w:val="24"/>
                <w:szCs w:val="24"/>
                <w:lang w:eastAsia="lt-LT"/>
              </w:rPr>
              <w:t xml:space="preserve">„Sovietinė modernybė ir lietuviška tapatybė vėlyvojo stalinizmo ir ankstyvosios </w:t>
            </w:r>
            <w:proofErr w:type="spellStart"/>
            <w:r>
              <w:rPr>
                <w:rFonts w:ascii="Times New Roman" w:eastAsia="Times New Roman" w:hAnsi="Times New Roman" w:cs="Times New Roman"/>
                <w:b/>
                <w:i/>
                <w:sz w:val="24"/>
                <w:szCs w:val="24"/>
                <w:lang w:eastAsia="lt-LT"/>
              </w:rPr>
              <w:t>destalinizacijos</w:t>
            </w:r>
            <w:proofErr w:type="spellEnd"/>
            <w:r>
              <w:rPr>
                <w:rFonts w:ascii="Times New Roman" w:eastAsia="Times New Roman" w:hAnsi="Times New Roman" w:cs="Times New Roman"/>
                <w:b/>
                <w:i/>
                <w:sz w:val="24"/>
                <w:szCs w:val="24"/>
                <w:lang w:eastAsia="lt-LT"/>
              </w:rPr>
              <w:t xml:space="preserve"> metais, 1944–1956 m.”</w:t>
            </w:r>
            <w:r>
              <w:rPr>
                <w:rFonts w:ascii="Times New Roman" w:eastAsia="Times New Roman" w:hAnsi="Times New Roman" w:cs="Times New Roman"/>
                <w:sz w:val="24"/>
                <w:szCs w:val="24"/>
                <w:lang w:eastAsia="lt-LT"/>
              </w:rPr>
              <w:t xml:space="preserve"> </w:t>
            </w:r>
            <w:r w:rsidRPr="00CE1B2B">
              <w:rPr>
                <w:rFonts w:ascii="Times New Roman" w:eastAsia="Times New Roman" w:hAnsi="Times New Roman" w:cs="Times New Roman"/>
                <w:sz w:val="24"/>
                <w:szCs w:val="24"/>
                <w:lang w:eastAsia="lt-LT"/>
              </w:rPr>
              <w:t xml:space="preserve">Tyrimo tikslas aptarti, kaip politiniai bei socialiniai - ekonominiai pokyčiai 1944–1956 m., Lietuvoje darė įtaką nacionalinės/lietuviškosios tapatybės dinamikai. Būtų aiškinamasi, kaip vyko tarybinės lietuvių kultūros, naujos etnosocialinės bendruomenės – lietuvių tarybinės liaudies – formavimosi procesai. </w:t>
            </w:r>
            <w:r>
              <w:rPr>
                <w:rFonts w:ascii="Times New Roman" w:eastAsia="Times New Roman" w:hAnsi="Times New Roman" w:cs="Times New Roman"/>
                <w:sz w:val="24"/>
                <w:szCs w:val="24"/>
                <w:lang w:eastAsia="lt-LT"/>
              </w:rPr>
              <w:t>Tema būtų tiriama dviem svarbesniais aspektais:</w:t>
            </w:r>
          </w:p>
          <w:p w:rsidR="00584794" w:rsidRDefault="00D056B3" w:rsidP="00584794">
            <w:pPr>
              <w:pStyle w:val="Betarp"/>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584794" w:rsidRPr="003E0842">
              <w:rPr>
                <w:rFonts w:ascii="Times New Roman" w:eastAsia="Times New Roman" w:hAnsi="Times New Roman" w:cs="Times New Roman"/>
                <w:b/>
                <w:i/>
                <w:sz w:val="24"/>
                <w:szCs w:val="24"/>
                <w:lang w:eastAsia="lt-LT"/>
              </w:rPr>
              <w:t>Oficialios ideologinės nuos</w:t>
            </w:r>
            <w:r w:rsidR="00584794">
              <w:rPr>
                <w:rFonts w:ascii="Times New Roman" w:eastAsia="Times New Roman" w:hAnsi="Times New Roman" w:cs="Times New Roman"/>
                <w:b/>
                <w:i/>
                <w:sz w:val="24"/>
                <w:szCs w:val="24"/>
                <w:lang w:eastAsia="lt-LT"/>
              </w:rPr>
              <w:t xml:space="preserve">tatos, jų diegimas ir funkcionavimo </w:t>
            </w:r>
            <w:proofErr w:type="spellStart"/>
            <w:r w:rsidR="00584794" w:rsidRPr="003E0842">
              <w:rPr>
                <w:rFonts w:ascii="Times New Roman" w:eastAsia="Times New Roman" w:hAnsi="Times New Roman" w:cs="Times New Roman"/>
                <w:b/>
                <w:i/>
                <w:sz w:val="24"/>
                <w:szCs w:val="24"/>
                <w:lang w:eastAsia="lt-LT"/>
              </w:rPr>
              <w:t>socio</w:t>
            </w:r>
            <w:proofErr w:type="spellEnd"/>
            <w:r w:rsidR="00584794" w:rsidRPr="003E0842">
              <w:rPr>
                <w:rFonts w:ascii="Times New Roman" w:eastAsia="Times New Roman" w:hAnsi="Times New Roman" w:cs="Times New Roman"/>
                <w:b/>
                <w:i/>
                <w:sz w:val="24"/>
                <w:szCs w:val="24"/>
                <w:lang w:eastAsia="lt-LT"/>
              </w:rPr>
              <w:t xml:space="preserve">-kultūrinės praktikos. </w:t>
            </w:r>
            <w:r w:rsidR="00584794">
              <w:rPr>
                <w:rFonts w:ascii="Times New Roman" w:eastAsia="Times New Roman" w:hAnsi="Times New Roman" w:cs="Times New Roman"/>
                <w:sz w:val="24"/>
                <w:szCs w:val="24"/>
                <w:lang w:eastAsia="lt-LT"/>
              </w:rPr>
              <w:t>(„</w:t>
            </w:r>
            <w:r w:rsidR="00584794" w:rsidRPr="003F4C8C">
              <w:rPr>
                <w:rFonts w:ascii="Times New Roman" w:eastAsia="Times New Roman" w:hAnsi="Times New Roman" w:cs="Times New Roman"/>
                <w:b/>
                <w:i/>
                <w:sz w:val="24"/>
                <w:szCs w:val="24"/>
                <w:lang w:eastAsia="lt-LT"/>
              </w:rPr>
              <w:t>L</w:t>
            </w:r>
            <w:r w:rsidR="00584794">
              <w:rPr>
                <w:rFonts w:ascii="Times New Roman" w:eastAsia="Times New Roman" w:hAnsi="Times New Roman" w:cs="Times New Roman"/>
                <w:b/>
                <w:i/>
                <w:sz w:val="24"/>
                <w:szCs w:val="24"/>
                <w:lang w:eastAsia="lt-LT"/>
              </w:rPr>
              <w:t>ietuvių tarybinė liaudi</w:t>
            </w:r>
            <w:r w:rsidR="00584794" w:rsidRPr="00354392">
              <w:rPr>
                <w:rFonts w:ascii="Times New Roman" w:eastAsia="Times New Roman" w:hAnsi="Times New Roman" w:cs="Times New Roman"/>
                <w:b/>
                <w:i/>
                <w:sz w:val="24"/>
                <w:szCs w:val="24"/>
                <w:lang w:eastAsia="lt-LT"/>
              </w:rPr>
              <w:t>s“, „tarybini</w:t>
            </w:r>
            <w:r w:rsidR="00584794">
              <w:rPr>
                <w:rFonts w:ascii="Times New Roman" w:eastAsia="Times New Roman" w:hAnsi="Times New Roman" w:cs="Times New Roman"/>
                <w:b/>
                <w:i/>
                <w:sz w:val="24"/>
                <w:szCs w:val="24"/>
                <w:lang w:eastAsia="lt-LT"/>
              </w:rPr>
              <w:t>s patriotizmas</w:t>
            </w:r>
            <w:r w:rsidR="00584794" w:rsidRPr="00354392">
              <w:rPr>
                <w:rFonts w:ascii="Times New Roman" w:eastAsia="Times New Roman" w:hAnsi="Times New Roman" w:cs="Times New Roman"/>
                <w:b/>
                <w:i/>
                <w:sz w:val="24"/>
                <w:szCs w:val="24"/>
                <w:lang w:eastAsia="lt-LT"/>
              </w:rPr>
              <w:t>“, „</w:t>
            </w:r>
            <w:r w:rsidR="00584794">
              <w:rPr>
                <w:rFonts w:ascii="Times New Roman" w:eastAsia="Times New Roman" w:hAnsi="Times New Roman" w:cs="Times New Roman"/>
                <w:b/>
                <w:i/>
                <w:sz w:val="24"/>
                <w:szCs w:val="24"/>
                <w:lang w:eastAsia="lt-LT"/>
              </w:rPr>
              <w:t>tautų draugystė</w:t>
            </w:r>
            <w:r w:rsidR="00584794" w:rsidRPr="00354392">
              <w:rPr>
                <w:rFonts w:ascii="Times New Roman" w:eastAsia="Times New Roman" w:hAnsi="Times New Roman" w:cs="Times New Roman"/>
                <w:b/>
                <w:i/>
                <w:sz w:val="24"/>
                <w:szCs w:val="24"/>
                <w:lang w:eastAsia="lt-LT"/>
              </w:rPr>
              <w:t>“</w:t>
            </w:r>
            <w:r w:rsidR="00584794">
              <w:rPr>
                <w:rFonts w:ascii="Times New Roman" w:eastAsia="Times New Roman" w:hAnsi="Times New Roman" w:cs="Times New Roman"/>
                <w:b/>
                <w:i/>
                <w:sz w:val="24"/>
                <w:szCs w:val="24"/>
                <w:lang w:eastAsia="lt-LT"/>
              </w:rPr>
              <w:t>.</w:t>
            </w:r>
            <w:r w:rsidR="00584794">
              <w:rPr>
                <w:rFonts w:ascii="Times New Roman" w:eastAsia="Times New Roman" w:hAnsi="Times New Roman" w:cs="Times New Roman"/>
                <w:b/>
                <w:sz w:val="24"/>
                <w:szCs w:val="24"/>
                <w:lang w:eastAsia="lt-LT"/>
              </w:rPr>
              <w:t>)</w:t>
            </w:r>
            <w:r w:rsidR="00584794">
              <w:rPr>
                <w:rFonts w:ascii="Times New Roman" w:eastAsia="Times New Roman" w:hAnsi="Times New Roman" w:cs="Times New Roman"/>
                <w:b/>
                <w:i/>
                <w:sz w:val="24"/>
                <w:szCs w:val="24"/>
                <w:lang w:eastAsia="lt-LT"/>
              </w:rPr>
              <w:t xml:space="preserve"> </w:t>
            </w:r>
            <w:r w:rsidR="00584794">
              <w:rPr>
                <w:rFonts w:ascii="Times New Roman" w:eastAsia="Times New Roman" w:hAnsi="Times New Roman" w:cs="Times New Roman"/>
                <w:sz w:val="24"/>
                <w:szCs w:val="24"/>
                <w:lang w:eastAsia="lt-LT"/>
              </w:rPr>
              <w:t xml:space="preserve">Būtų tiriama: a)kaip vyko naujo tipo etnosocialinės bendruomenės „lietuvių tarybinės liaudies“ formavimo/formavimosi procesai; b) </w:t>
            </w:r>
            <w:r w:rsidR="00584794" w:rsidRPr="003301D1">
              <w:rPr>
                <w:rFonts w:ascii="Times New Roman" w:eastAsia="Times New Roman" w:hAnsi="Times New Roman" w:cs="Times New Roman"/>
                <w:i/>
                <w:sz w:val="24"/>
                <w:szCs w:val="24"/>
                <w:lang w:eastAsia="lt-LT"/>
              </w:rPr>
              <w:t>lietuvių tautos</w:t>
            </w:r>
            <w:r w:rsidR="00584794">
              <w:rPr>
                <w:rFonts w:ascii="Times New Roman" w:eastAsia="Times New Roman" w:hAnsi="Times New Roman" w:cs="Times New Roman"/>
                <w:sz w:val="24"/>
                <w:szCs w:val="24"/>
                <w:lang w:eastAsia="lt-LT"/>
              </w:rPr>
              <w:t xml:space="preserve"> ir </w:t>
            </w:r>
            <w:r w:rsidR="00584794" w:rsidRPr="003301D1">
              <w:rPr>
                <w:rFonts w:ascii="Times New Roman" w:eastAsia="Times New Roman" w:hAnsi="Times New Roman" w:cs="Times New Roman"/>
                <w:i/>
                <w:sz w:val="24"/>
                <w:szCs w:val="24"/>
                <w:lang w:eastAsia="lt-LT"/>
              </w:rPr>
              <w:t>tarybinės lietuvių liaudies</w:t>
            </w:r>
            <w:r w:rsidR="00584794">
              <w:rPr>
                <w:rFonts w:ascii="Times New Roman" w:eastAsia="Times New Roman" w:hAnsi="Times New Roman" w:cs="Times New Roman"/>
                <w:sz w:val="24"/>
                <w:szCs w:val="24"/>
                <w:lang w:eastAsia="lt-LT"/>
              </w:rPr>
              <w:t xml:space="preserve"> santykio </w:t>
            </w:r>
            <w:r w:rsidR="00584794">
              <w:rPr>
                <w:rFonts w:ascii="Times New Roman" w:eastAsia="Times New Roman" w:hAnsi="Times New Roman" w:cs="Times New Roman"/>
                <w:sz w:val="24"/>
                <w:szCs w:val="24"/>
                <w:lang w:eastAsia="lt-LT"/>
              </w:rPr>
              <w:lastRenderedPageBreak/>
              <w:t xml:space="preserve">problema oficialioje ideologijoje ir praktikoje; c)ideologinių nuostatų („tarybinis patriotizmas“, „tautų draugystė“) diegimas; c) įtampos tarp oficialaus </w:t>
            </w:r>
            <w:proofErr w:type="spellStart"/>
            <w:r w:rsidR="00584794">
              <w:rPr>
                <w:rFonts w:ascii="Times New Roman" w:eastAsia="Times New Roman" w:hAnsi="Times New Roman" w:cs="Times New Roman"/>
                <w:sz w:val="24"/>
                <w:szCs w:val="24"/>
                <w:lang w:eastAsia="lt-LT"/>
              </w:rPr>
              <w:t>naratyvo</w:t>
            </w:r>
            <w:proofErr w:type="spellEnd"/>
            <w:r w:rsidR="00584794">
              <w:rPr>
                <w:rFonts w:ascii="Times New Roman" w:eastAsia="Times New Roman" w:hAnsi="Times New Roman" w:cs="Times New Roman"/>
                <w:sz w:val="24"/>
                <w:szCs w:val="24"/>
                <w:lang w:eastAsia="lt-LT"/>
              </w:rPr>
              <w:t xml:space="preserve"> ir socialinių-kultūrinių praktikų. Etnokultūrinės įtampos ir konfliktai Lietuvos komunistų partijoje. </w:t>
            </w:r>
          </w:p>
          <w:p w:rsidR="00584794" w:rsidRDefault="00D056B3" w:rsidP="00584794">
            <w:pPr>
              <w:pStyle w:val="Betarp"/>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584794" w:rsidRPr="003301D1">
              <w:rPr>
                <w:rFonts w:ascii="Times New Roman" w:eastAsia="Times New Roman" w:hAnsi="Times New Roman" w:cs="Times New Roman"/>
                <w:b/>
                <w:i/>
                <w:sz w:val="24"/>
                <w:szCs w:val="24"/>
                <w:lang w:eastAsia="lt-LT"/>
              </w:rPr>
              <w:t>Sovietinė modernizacija ir kultūrinių transformacijų trajektorijos</w:t>
            </w:r>
            <w:r w:rsidR="00584794">
              <w:rPr>
                <w:rFonts w:ascii="Times New Roman" w:eastAsia="Times New Roman" w:hAnsi="Times New Roman" w:cs="Times New Roman"/>
                <w:sz w:val="24"/>
                <w:szCs w:val="24"/>
                <w:lang w:eastAsia="lt-LT"/>
              </w:rPr>
              <w:t xml:space="preserve">. Būtų tiriamos dvi problemos: a)lietuviško kultūrinio paveldo inkorporavimo į sovietinės Lietuvos kultūrą klausimas. Analizuojama: kokiais politiniais principais remiantis buvo formuojama sovietinė politika kultūrinio paveldo atžvilgiu. </w:t>
            </w:r>
            <w:proofErr w:type="spellStart"/>
            <w:r w:rsidR="00584794">
              <w:rPr>
                <w:rFonts w:ascii="Times New Roman" w:eastAsia="Times New Roman" w:hAnsi="Times New Roman" w:cs="Times New Roman"/>
                <w:sz w:val="24"/>
                <w:szCs w:val="24"/>
                <w:lang w:eastAsia="lt-LT"/>
              </w:rPr>
              <w:t>Ideologema</w:t>
            </w:r>
            <w:proofErr w:type="spellEnd"/>
            <w:r w:rsidR="00584794">
              <w:rPr>
                <w:rFonts w:ascii="Times New Roman" w:eastAsia="Times New Roman" w:hAnsi="Times New Roman" w:cs="Times New Roman"/>
                <w:sz w:val="24"/>
                <w:szCs w:val="24"/>
                <w:lang w:eastAsia="lt-LT"/>
              </w:rPr>
              <w:t xml:space="preserve"> „nacionalinė forma, socialistinė turiniu“ praktikoje; rašytojų ir partijos funkcionierių „rungtyniavimas“, kas turi išskirtinę teisę interpretuoti kultūrinį palikimą, jo reikalingumą; b)“senosios“ (tarpukario) inteligentijos inkorporavimo į naują sovietinę socialinę – klasinę struktūrą problema. </w:t>
            </w:r>
          </w:p>
          <w:p w:rsidR="00584794" w:rsidRPr="00974E1E" w:rsidRDefault="00584794" w:rsidP="00584794">
            <w:pPr>
              <w:pStyle w:val="Betarp"/>
              <w:jc w:val="both"/>
              <w:rPr>
                <w:rFonts w:ascii="Times New Roman" w:eastAsia="Times New Roman" w:hAnsi="Times New Roman" w:cs="Times New Roman"/>
                <w:sz w:val="24"/>
                <w:szCs w:val="24"/>
                <w:lang w:eastAsia="lt-LT"/>
              </w:rPr>
            </w:pPr>
            <w:r w:rsidRPr="00974E1E">
              <w:rPr>
                <w:rFonts w:ascii="Times New Roman" w:eastAsia="Times New Roman" w:hAnsi="Times New Roman" w:cs="Times New Roman"/>
                <w:sz w:val="24"/>
                <w:szCs w:val="24"/>
                <w:lang w:eastAsia="lt-LT"/>
              </w:rPr>
              <w:t>2017-2019 m atsiskaitymas: straipsniais</w:t>
            </w:r>
          </w:p>
          <w:p w:rsidR="00584794" w:rsidRDefault="00584794" w:rsidP="00584794">
            <w:pPr>
              <w:pStyle w:val="Betarp"/>
              <w:jc w:val="both"/>
              <w:rPr>
                <w:rFonts w:ascii="Times New Roman" w:hAnsi="Times New Roman" w:cs="Times New Roman"/>
                <w:sz w:val="24"/>
                <w:szCs w:val="24"/>
              </w:rPr>
            </w:pPr>
            <w:r>
              <w:rPr>
                <w:rFonts w:ascii="Times New Roman" w:eastAsia="Times New Roman" w:hAnsi="Times New Roman" w:cs="Times New Roman"/>
                <w:sz w:val="24"/>
                <w:szCs w:val="24"/>
                <w:lang w:eastAsia="lt-LT"/>
              </w:rPr>
              <w:t>2019-2021m d</w:t>
            </w:r>
            <w:r>
              <w:rPr>
                <w:rFonts w:ascii="Times New Roman" w:hAnsi="Times New Roman" w:cs="Times New Roman"/>
                <w:sz w:val="24"/>
                <w:szCs w:val="24"/>
              </w:rPr>
              <w:t>alyvavimas Lietuvos istorijos XI tomo rašyme</w:t>
            </w:r>
          </w:p>
          <w:p w:rsidR="00584794" w:rsidRDefault="00584794" w:rsidP="00584794">
            <w:pPr>
              <w:pStyle w:val="Betarp"/>
              <w:jc w:val="both"/>
              <w:rPr>
                <w:rFonts w:ascii="Times New Roman" w:hAnsi="Times New Roman" w:cs="Times New Roman"/>
                <w:sz w:val="24"/>
                <w:szCs w:val="24"/>
              </w:rPr>
            </w:pPr>
          </w:p>
          <w:p w:rsidR="00584794" w:rsidRDefault="00804559" w:rsidP="008134D0">
            <w:pPr>
              <w:pStyle w:val="Betarp"/>
              <w:jc w:val="both"/>
              <w:rPr>
                <w:rFonts w:ascii="Times New Roman" w:eastAsia="Times New Roman" w:hAnsi="Times New Roman" w:cs="Times New Roman"/>
                <w:b/>
                <w:sz w:val="24"/>
                <w:szCs w:val="24"/>
                <w:lang w:eastAsia="lt-LT"/>
              </w:rPr>
            </w:pPr>
            <w:r w:rsidRPr="00804559">
              <w:rPr>
                <w:rFonts w:ascii="Times New Roman" w:eastAsia="Times New Roman" w:hAnsi="Times New Roman" w:cs="Times New Roman"/>
                <w:sz w:val="24"/>
                <w:szCs w:val="24"/>
                <w:lang w:eastAsia="lt-LT"/>
              </w:rPr>
              <w:t>Dr.</w:t>
            </w:r>
            <w:r>
              <w:rPr>
                <w:rFonts w:ascii="Times New Roman" w:eastAsia="Times New Roman" w:hAnsi="Times New Roman" w:cs="Times New Roman"/>
                <w:b/>
                <w:sz w:val="24"/>
                <w:szCs w:val="24"/>
                <w:lang w:eastAsia="lt-LT"/>
              </w:rPr>
              <w:t xml:space="preserve"> Vitalija Stravinskienė </w:t>
            </w:r>
            <w:r w:rsidRPr="00804559">
              <w:rPr>
                <w:rFonts w:ascii="Times New Roman" w:eastAsia="Times New Roman" w:hAnsi="Times New Roman" w:cs="Times New Roman"/>
                <w:sz w:val="24"/>
                <w:szCs w:val="24"/>
                <w:lang w:eastAsia="lt-LT"/>
              </w:rPr>
              <w:t xml:space="preserve">(mokslo </w:t>
            </w:r>
            <w:proofErr w:type="spellStart"/>
            <w:r w:rsidRPr="00804559">
              <w:rPr>
                <w:rFonts w:ascii="Times New Roman" w:eastAsia="Times New Roman" w:hAnsi="Times New Roman" w:cs="Times New Roman"/>
                <w:sz w:val="24"/>
                <w:szCs w:val="24"/>
                <w:lang w:eastAsia="lt-LT"/>
              </w:rPr>
              <w:t>darb</w:t>
            </w:r>
            <w:proofErr w:type="spellEnd"/>
            <w:r w:rsidRPr="00804559">
              <w:rPr>
                <w:rFonts w:ascii="Times New Roman" w:eastAsia="Times New Roman" w:hAnsi="Times New Roman" w:cs="Times New Roman"/>
                <w:sz w:val="24"/>
                <w:szCs w:val="24"/>
                <w:lang w:eastAsia="lt-LT"/>
              </w:rPr>
              <w:t>., 0,5 etato)</w:t>
            </w:r>
            <w:r w:rsidR="00584794">
              <w:rPr>
                <w:rFonts w:ascii="Times New Roman" w:eastAsia="Times New Roman" w:hAnsi="Times New Roman" w:cs="Times New Roman"/>
                <w:b/>
                <w:sz w:val="24"/>
                <w:szCs w:val="24"/>
                <w:lang w:eastAsia="lt-LT"/>
              </w:rPr>
              <w:t xml:space="preserve"> </w:t>
            </w:r>
          </w:p>
          <w:p w:rsidR="00F80546" w:rsidRPr="00C552F8" w:rsidRDefault="00584794" w:rsidP="008134D0">
            <w:pPr>
              <w:pStyle w:val="Betarp"/>
              <w:jc w:val="both"/>
              <w:rPr>
                <w:rFonts w:ascii="Times New Roman" w:hAnsi="Times New Roman" w:cs="Times New Roman"/>
                <w:b/>
                <w:sz w:val="24"/>
                <w:szCs w:val="24"/>
              </w:rPr>
            </w:pPr>
            <w:r>
              <w:rPr>
                <w:rFonts w:ascii="Times New Roman" w:eastAsia="Times New Roman" w:hAnsi="Times New Roman" w:cs="Times New Roman"/>
                <w:sz w:val="24"/>
                <w:szCs w:val="24"/>
                <w:lang w:eastAsia="lt-LT"/>
              </w:rPr>
              <w:t>Tema</w:t>
            </w:r>
            <w:r>
              <w:rPr>
                <w:rFonts w:ascii="Times New Roman" w:eastAsia="Times New Roman" w:hAnsi="Times New Roman" w:cs="Times New Roman"/>
                <w:b/>
                <w:sz w:val="24"/>
                <w:szCs w:val="24"/>
                <w:lang w:eastAsia="lt-LT"/>
              </w:rPr>
              <w:t xml:space="preserve">: </w:t>
            </w:r>
            <w:r w:rsidR="00C552F8">
              <w:rPr>
                <w:rFonts w:ascii="Times New Roman" w:eastAsia="Times New Roman" w:hAnsi="Times New Roman" w:cs="Times New Roman"/>
                <w:b/>
                <w:sz w:val="24"/>
                <w:szCs w:val="24"/>
                <w:lang w:eastAsia="lt-LT"/>
              </w:rPr>
              <w:t xml:space="preserve">Demografinė dinamika Lietuvoje XX a. antroje pusėje. Akcentas į </w:t>
            </w:r>
            <w:proofErr w:type="spellStart"/>
            <w:r w:rsidR="00C552F8">
              <w:rPr>
                <w:rFonts w:ascii="Times New Roman" w:eastAsia="Times New Roman" w:hAnsi="Times New Roman" w:cs="Times New Roman"/>
                <w:b/>
                <w:sz w:val="24"/>
                <w:szCs w:val="24"/>
                <w:lang w:eastAsia="lt-LT"/>
              </w:rPr>
              <w:t>t</w:t>
            </w:r>
            <w:r w:rsidRPr="00C552F8">
              <w:rPr>
                <w:rFonts w:ascii="Times New Roman" w:hAnsi="Times New Roman" w:cs="Times New Roman"/>
                <w:b/>
                <w:sz w:val="24"/>
                <w:szCs w:val="24"/>
              </w:rPr>
              <w:t>arpetnini</w:t>
            </w:r>
            <w:r w:rsidR="00C552F8">
              <w:rPr>
                <w:rFonts w:ascii="Times New Roman" w:hAnsi="Times New Roman" w:cs="Times New Roman"/>
                <w:b/>
                <w:sz w:val="24"/>
                <w:szCs w:val="24"/>
              </w:rPr>
              <w:t>us</w:t>
            </w:r>
            <w:proofErr w:type="spellEnd"/>
            <w:r w:rsidRPr="00C552F8">
              <w:rPr>
                <w:rFonts w:ascii="Times New Roman" w:hAnsi="Times New Roman" w:cs="Times New Roman"/>
                <w:b/>
                <w:sz w:val="24"/>
                <w:szCs w:val="24"/>
              </w:rPr>
              <w:t xml:space="preserve"> santyki</w:t>
            </w:r>
            <w:r w:rsidR="00C552F8">
              <w:rPr>
                <w:rFonts w:ascii="Times New Roman" w:hAnsi="Times New Roman" w:cs="Times New Roman"/>
                <w:b/>
                <w:sz w:val="24"/>
                <w:szCs w:val="24"/>
              </w:rPr>
              <w:t>us,</w:t>
            </w:r>
            <w:r w:rsidR="00F80546" w:rsidRPr="00C552F8">
              <w:rPr>
                <w:rFonts w:ascii="Times New Roman" w:hAnsi="Times New Roman" w:cs="Times New Roman"/>
                <w:b/>
                <w:sz w:val="24"/>
                <w:szCs w:val="24"/>
              </w:rPr>
              <w:t xml:space="preserve"> </w:t>
            </w:r>
            <w:r w:rsidRPr="00C552F8">
              <w:rPr>
                <w:rFonts w:ascii="Times New Roman" w:hAnsi="Times New Roman" w:cs="Times New Roman"/>
                <w:b/>
                <w:sz w:val="24"/>
                <w:szCs w:val="24"/>
              </w:rPr>
              <w:t>migracijų proces</w:t>
            </w:r>
            <w:r w:rsidR="00C552F8">
              <w:rPr>
                <w:rFonts w:ascii="Times New Roman" w:hAnsi="Times New Roman" w:cs="Times New Roman"/>
                <w:b/>
                <w:sz w:val="24"/>
                <w:szCs w:val="24"/>
              </w:rPr>
              <w:t>us,</w:t>
            </w:r>
            <w:r w:rsidRPr="00C552F8">
              <w:rPr>
                <w:rFonts w:ascii="Times New Roman" w:hAnsi="Times New Roman" w:cs="Times New Roman"/>
                <w:b/>
                <w:sz w:val="24"/>
                <w:szCs w:val="24"/>
              </w:rPr>
              <w:t xml:space="preserve"> jų pasekm</w:t>
            </w:r>
            <w:r w:rsidR="00C552F8">
              <w:rPr>
                <w:rFonts w:ascii="Times New Roman" w:hAnsi="Times New Roman" w:cs="Times New Roman"/>
                <w:b/>
                <w:sz w:val="24"/>
                <w:szCs w:val="24"/>
              </w:rPr>
              <w:t>es</w:t>
            </w:r>
            <w:r w:rsidRPr="00C552F8">
              <w:rPr>
                <w:rFonts w:ascii="Times New Roman" w:hAnsi="Times New Roman" w:cs="Times New Roman"/>
                <w:b/>
                <w:sz w:val="24"/>
                <w:szCs w:val="24"/>
              </w:rPr>
              <w:t xml:space="preserve">; </w:t>
            </w:r>
            <w:r w:rsidR="00C552F8">
              <w:rPr>
                <w:rFonts w:ascii="Times New Roman" w:hAnsi="Times New Roman" w:cs="Times New Roman"/>
                <w:b/>
                <w:sz w:val="24"/>
                <w:szCs w:val="24"/>
              </w:rPr>
              <w:t xml:space="preserve">dėmesys </w:t>
            </w:r>
            <w:r w:rsidRPr="00C552F8">
              <w:rPr>
                <w:rFonts w:ascii="Times New Roman" w:hAnsi="Times New Roman" w:cs="Times New Roman"/>
                <w:b/>
                <w:sz w:val="24"/>
                <w:szCs w:val="24"/>
              </w:rPr>
              <w:t>lenkų bendruomenės organizacin</w:t>
            </w:r>
            <w:r w:rsidR="00C552F8">
              <w:rPr>
                <w:rFonts w:ascii="Times New Roman" w:hAnsi="Times New Roman" w:cs="Times New Roman"/>
                <w:b/>
                <w:sz w:val="24"/>
                <w:szCs w:val="24"/>
              </w:rPr>
              <w:t>ei</w:t>
            </w:r>
            <w:r w:rsidRPr="00C552F8">
              <w:rPr>
                <w:rFonts w:ascii="Times New Roman" w:hAnsi="Times New Roman" w:cs="Times New Roman"/>
                <w:b/>
                <w:sz w:val="24"/>
                <w:szCs w:val="24"/>
              </w:rPr>
              <w:t xml:space="preserve"> veikl</w:t>
            </w:r>
            <w:r w:rsidR="00C552F8">
              <w:rPr>
                <w:rFonts w:ascii="Times New Roman" w:hAnsi="Times New Roman" w:cs="Times New Roman"/>
                <w:b/>
                <w:sz w:val="24"/>
                <w:szCs w:val="24"/>
              </w:rPr>
              <w:t>ai</w:t>
            </w:r>
            <w:r w:rsidRPr="00C552F8">
              <w:rPr>
                <w:rFonts w:ascii="Times New Roman" w:hAnsi="Times New Roman" w:cs="Times New Roman"/>
                <w:b/>
                <w:sz w:val="24"/>
                <w:szCs w:val="24"/>
              </w:rPr>
              <w:t>.</w:t>
            </w:r>
            <w:r w:rsidR="00F80546" w:rsidRPr="00C552F8">
              <w:rPr>
                <w:rFonts w:ascii="Times New Roman" w:hAnsi="Times New Roman" w:cs="Times New Roman"/>
                <w:b/>
                <w:sz w:val="24"/>
                <w:szCs w:val="24"/>
              </w:rPr>
              <w:t xml:space="preserve"> </w:t>
            </w:r>
          </w:p>
          <w:p w:rsidR="00584794" w:rsidRPr="00C552F8" w:rsidRDefault="00584794" w:rsidP="008134D0">
            <w:pPr>
              <w:pStyle w:val="Betarp"/>
              <w:jc w:val="both"/>
              <w:rPr>
                <w:rFonts w:ascii="Times New Roman" w:eastAsia="Times New Roman" w:hAnsi="Times New Roman" w:cs="Times New Roman"/>
                <w:b/>
                <w:sz w:val="24"/>
                <w:szCs w:val="24"/>
                <w:lang w:eastAsia="lt-LT"/>
              </w:rPr>
            </w:pPr>
            <w:r w:rsidRPr="00C552F8">
              <w:rPr>
                <w:rFonts w:ascii="Times New Roman" w:eastAsia="Times New Roman" w:hAnsi="Times New Roman" w:cs="Times New Roman"/>
                <w:sz w:val="24"/>
                <w:szCs w:val="24"/>
                <w:lang w:eastAsia="lt-LT"/>
              </w:rPr>
              <w:t>Tyrimo aspektai:</w:t>
            </w:r>
          </w:p>
          <w:p w:rsidR="00584794" w:rsidRPr="00584794" w:rsidRDefault="00D056B3" w:rsidP="008134D0">
            <w:pPr>
              <w:jc w:val="both"/>
              <w:rPr>
                <w:sz w:val="24"/>
                <w:szCs w:val="24"/>
                <w:lang w:val="lt-LT"/>
              </w:rPr>
            </w:pPr>
            <w:r>
              <w:rPr>
                <w:sz w:val="24"/>
                <w:szCs w:val="24"/>
                <w:lang w:val="lt-LT"/>
              </w:rPr>
              <w:t>- m</w:t>
            </w:r>
            <w:r w:rsidR="00584794" w:rsidRPr="00584794">
              <w:rPr>
                <w:sz w:val="24"/>
                <w:szCs w:val="24"/>
                <w:lang w:val="lt-LT"/>
              </w:rPr>
              <w:t xml:space="preserve">igraciniai procesai sovietmečiu: tarp kontrolės ir laisvumo (sovietinės valdžios migracinė politika, migracijos procesų kontrolės </w:t>
            </w:r>
            <w:proofErr w:type="spellStart"/>
            <w:r w:rsidR="00584794" w:rsidRPr="00584794">
              <w:rPr>
                <w:sz w:val="24"/>
                <w:szCs w:val="24"/>
                <w:lang w:val="lt-LT"/>
              </w:rPr>
              <w:t>mechanizamai</w:t>
            </w:r>
            <w:proofErr w:type="spellEnd"/>
            <w:r w:rsidR="00584794" w:rsidRPr="00584794">
              <w:rPr>
                <w:sz w:val="24"/>
                <w:szCs w:val="24"/>
                <w:lang w:val="lt-LT"/>
              </w:rPr>
              <w:t xml:space="preserve">, migracijos regioninė specifika, pasekmės) </w:t>
            </w:r>
            <w:r>
              <w:rPr>
                <w:sz w:val="24"/>
                <w:szCs w:val="24"/>
                <w:lang w:val="lt-LT"/>
              </w:rPr>
              <w:t>-</w:t>
            </w:r>
            <w:r w:rsidR="00584794" w:rsidRPr="00584794">
              <w:rPr>
                <w:sz w:val="24"/>
                <w:szCs w:val="24"/>
                <w:lang w:val="lt-LT"/>
              </w:rPr>
              <w:t xml:space="preserve"> </w:t>
            </w:r>
            <w:r>
              <w:rPr>
                <w:sz w:val="24"/>
                <w:szCs w:val="24"/>
                <w:lang w:val="lt-LT"/>
              </w:rPr>
              <w:t>d</w:t>
            </w:r>
            <w:r w:rsidR="00584794" w:rsidRPr="00584794">
              <w:rPr>
                <w:sz w:val="24"/>
                <w:szCs w:val="24"/>
                <w:lang w:val="lt-LT"/>
              </w:rPr>
              <w:t xml:space="preserve">emografiniai procesai LSSR (sovietmečiu vykdyta demografinė politika, ją lėmę veiksniai, vykusių demografinių procesų raiška, pasekmės). </w:t>
            </w:r>
          </w:p>
          <w:p w:rsidR="00584794" w:rsidRDefault="00D056B3" w:rsidP="008134D0">
            <w:pPr>
              <w:jc w:val="both"/>
              <w:rPr>
                <w:sz w:val="24"/>
                <w:szCs w:val="24"/>
              </w:rPr>
            </w:pPr>
            <w:r>
              <w:rPr>
                <w:sz w:val="24"/>
                <w:szCs w:val="24"/>
                <w:lang w:val="lt-LT"/>
              </w:rPr>
              <w:t>- l</w:t>
            </w:r>
            <w:proofErr w:type="spellStart"/>
            <w:r w:rsidR="00584794">
              <w:rPr>
                <w:sz w:val="24"/>
                <w:szCs w:val="24"/>
              </w:rPr>
              <w:t>enkų</w:t>
            </w:r>
            <w:proofErr w:type="spellEnd"/>
            <w:r w:rsidR="00584794">
              <w:rPr>
                <w:sz w:val="24"/>
                <w:szCs w:val="24"/>
              </w:rPr>
              <w:t xml:space="preserve"> </w:t>
            </w:r>
            <w:proofErr w:type="spellStart"/>
            <w:r w:rsidR="00584794">
              <w:rPr>
                <w:sz w:val="24"/>
                <w:szCs w:val="24"/>
              </w:rPr>
              <w:t>bendruomenės</w:t>
            </w:r>
            <w:proofErr w:type="spellEnd"/>
            <w:r w:rsidR="00584794">
              <w:rPr>
                <w:sz w:val="24"/>
                <w:szCs w:val="24"/>
              </w:rPr>
              <w:t xml:space="preserve"> </w:t>
            </w:r>
            <w:proofErr w:type="spellStart"/>
            <w:r w:rsidR="00584794">
              <w:rPr>
                <w:sz w:val="24"/>
                <w:szCs w:val="24"/>
              </w:rPr>
              <w:t>organizacinis</w:t>
            </w:r>
            <w:proofErr w:type="spellEnd"/>
            <w:r w:rsidR="00584794">
              <w:rPr>
                <w:sz w:val="24"/>
                <w:szCs w:val="24"/>
              </w:rPr>
              <w:t xml:space="preserve"> </w:t>
            </w:r>
            <w:proofErr w:type="spellStart"/>
            <w:r w:rsidR="00584794">
              <w:rPr>
                <w:sz w:val="24"/>
                <w:szCs w:val="24"/>
              </w:rPr>
              <w:t>gyvenimas</w:t>
            </w:r>
            <w:proofErr w:type="spellEnd"/>
            <w:r w:rsidR="00584794">
              <w:rPr>
                <w:sz w:val="24"/>
                <w:szCs w:val="24"/>
              </w:rPr>
              <w:t xml:space="preserve">: </w:t>
            </w:r>
            <w:proofErr w:type="spellStart"/>
            <w:r w:rsidR="00584794">
              <w:rPr>
                <w:sz w:val="24"/>
                <w:szCs w:val="24"/>
              </w:rPr>
              <w:t>prisitaikymas</w:t>
            </w:r>
            <w:proofErr w:type="spellEnd"/>
            <w:r w:rsidR="00584794">
              <w:rPr>
                <w:sz w:val="24"/>
                <w:szCs w:val="24"/>
              </w:rPr>
              <w:t xml:space="preserve"> </w:t>
            </w:r>
            <w:proofErr w:type="spellStart"/>
            <w:r w:rsidR="00584794">
              <w:rPr>
                <w:sz w:val="24"/>
                <w:szCs w:val="24"/>
              </w:rPr>
              <w:t>prie</w:t>
            </w:r>
            <w:proofErr w:type="spellEnd"/>
            <w:r w:rsidR="00584794">
              <w:rPr>
                <w:sz w:val="24"/>
                <w:szCs w:val="24"/>
              </w:rPr>
              <w:t xml:space="preserve"> </w:t>
            </w:r>
            <w:proofErr w:type="spellStart"/>
            <w:r w:rsidR="00584794">
              <w:rPr>
                <w:sz w:val="24"/>
                <w:szCs w:val="24"/>
              </w:rPr>
              <w:t>sovietinės</w:t>
            </w:r>
            <w:proofErr w:type="spellEnd"/>
            <w:r w:rsidR="00584794">
              <w:rPr>
                <w:sz w:val="24"/>
                <w:szCs w:val="24"/>
              </w:rPr>
              <w:t xml:space="preserve"> </w:t>
            </w:r>
            <w:proofErr w:type="spellStart"/>
            <w:r w:rsidR="00584794">
              <w:rPr>
                <w:sz w:val="24"/>
                <w:szCs w:val="24"/>
              </w:rPr>
              <w:t>sistemos</w:t>
            </w:r>
            <w:proofErr w:type="spellEnd"/>
            <w:r w:rsidR="00584794">
              <w:rPr>
                <w:sz w:val="24"/>
                <w:szCs w:val="24"/>
              </w:rPr>
              <w:t xml:space="preserve"> (</w:t>
            </w:r>
            <w:proofErr w:type="spellStart"/>
            <w:r w:rsidR="00584794">
              <w:rPr>
                <w:sz w:val="24"/>
                <w:szCs w:val="24"/>
              </w:rPr>
              <w:t>švietimo</w:t>
            </w:r>
            <w:proofErr w:type="spellEnd"/>
            <w:r w:rsidR="00584794">
              <w:rPr>
                <w:sz w:val="24"/>
                <w:szCs w:val="24"/>
              </w:rPr>
              <w:t xml:space="preserve"> </w:t>
            </w:r>
            <w:proofErr w:type="spellStart"/>
            <w:r w:rsidR="00584794">
              <w:rPr>
                <w:sz w:val="24"/>
                <w:szCs w:val="24"/>
              </w:rPr>
              <w:t>gimtąja</w:t>
            </w:r>
            <w:proofErr w:type="spellEnd"/>
            <w:r w:rsidR="00584794">
              <w:rPr>
                <w:sz w:val="24"/>
                <w:szCs w:val="24"/>
              </w:rPr>
              <w:t xml:space="preserve"> </w:t>
            </w:r>
            <w:proofErr w:type="spellStart"/>
            <w:r w:rsidR="00584794">
              <w:rPr>
                <w:sz w:val="24"/>
                <w:szCs w:val="24"/>
              </w:rPr>
              <w:t>kalba</w:t>
            </w:r>
            <w:proofErr w:type="spellEnd"/>
            <w:r w:rsidR="00584794">
              <w:rPr>
                <w:sz w:val="24"/>
                <w:szCs w:val="24"/>
              </w:rPr>
              <w:t xml:space="preserve"> </w:t>
            </w:r>
            <w:proofErr w:type="spellStart"/>
            <w:r w:rsidR="00584794">
              <w:rPr>
                <w:sz w:val="24"/>
                <w:szCs w:val="24"/>
              </w:rPr>
              <w:t>atvejis</w:t>
            </w:r>
            <w:proofErr w:type="spellEnd"/>
            <w:r w:rsidR="00584794">
              <w:rPr>
                <w:sz w:val="24"/>
                <w:szCs w:val="24"/>
              </w:rPr>
              <w:t>).</w:t>
            </w:r>
          </w:p>
          <w:p w:rsidR="00584794" w:rsidRDefault="00584794" w:rsidP="008134D0">
            <w:pPr>
              <w:jc w:val="both"/>
              <w:rPr>
                <w:sz w:val="24"/>
                <w:szCs w:val="24"/>
              </w:rPr>
            </w:pPr>
            <w:r>
              <w:rPr>
                <w:sz w:val="24"/>
                <w:szCs w:val="24"/>
              </w:rPr>
              <w:t xml:space="preserve">2017-2019m. </w:t>
            </w:r>
            <w:proofErr w:type="spellStart"/>
            <w:r>
              <w:rPr>
                <w:sz w:val="24"/>
                <w:szCs w:val="24"/>
              </w:rPr>
              <w:t>atsiskaitymas</w:t>
            </w:r>
            <w:proofErr w:type="spellEnd"/>
            <w:r>
              <w:rPr>
                <w:sz w:val="24"/>
                <w:szCs w:val="24"/>
              </w:rPr>
              <w:t xml:space="preserve"> </w:t>
            </w:r>
            <w:proofErr w:type="spellStart"/>
            <w:r>
              <w:rPr>
                <w:sz w:val="24"/>
                <w:szCs w:val="24"/>
              </w:rPr>
              <w:t>straipsniais</w:t>
            </w:r>
            <w:proofErr w:type="spellEnd"/>
            <w:r>
              <w:rPr>
                <w:sz w:val="24"/>
                <w:szCs w:val="24"/>
              </w:rPr>
              <w:t xml:space="preserve">, </w:t>
            </w:r>
          </w:p>
          <w:p w:rsidR="00584794" w:rsidRDefault="00584794" w:rsidP="008134D0">
            <w:pPr>
              <w:pStyle w:val="Betarp"/>
              <w:jc w:val="both"/>
              <w:rPr>
                <w:rFonts w:ascii="Times New Roman" w:hAnsi="Times New Roman" w:cs="Times New Roman"/>
                <w:sz w:val="24"/>
                <w:szCs w:val="24"/>
              </w:rPr>
            </w:pPr>
            <w:r>
              <w:rPr>
                <w:rFonts w:ascii="Times New Roman" w:hAnsi="Times New Roman" w:cs="Times New Roman"/>
                <w:sz w:val="24"/>
                <w:szCs w:val="24"/>
              </w:rPr>
              <w:t>2019-2021m dalyvavimas Lietuvos istorijos XI tomo rašyme</w:t>
            </w:r>
          </w:p>
          <w:p w:rsidR="00584794" w:rsidRDefault="00584794" w:rsidP="008134D0">
            <w:pPr>
              <w:pStyle w:val="Betarp"/>
              <w:jc w:val="both"/>
              <w:rPr>
                <w:rFonts w:ascii="Times New Roman" w:eastAsia="Times New Roman" w:hAnsi="Times New Roman" w:cs="Times New Roman"/>
                <w:b/>
                <w:sz w:val="24"/>
                <w:szCs w:val="24"/>
                <w:lang w:eastAsia="lt-LT"/>
              </w:rPr>
            </w:pPr>
          </w:p>
          <w:p w:rsidR="00584794" w:rsidRDefault="00195355" w:rsidP="00584794">
            <w:pPr>
              <w:pStyle w:val="Betarp"/>
              <w:jc w:val="both"/>
              <w:rPr>
                <w:rFonts w:ascii="Times New Roman" w:eastAsia="Times New Roman" w:hAnsi="Times New Roman" w:cs="Times New Roman"/>
                <w:b/>
                <w:sz w:val="24"/>
                <w:szCs w:val="24"/>
                <w:lang w:eastAsia="lt-LT"/>
              </w:rPr>
            </w:pPr>
            <w:r w:rsidRPr="00195355">
              <w:rPr>
                <w:rFonts w:ascii="Times New Roman" w:eastAsia="Times New Roman" w:hAnsi="Times New Roman" w:cs="Times New Roman"/>
                <w:sz w:val="24"/>
                <w:szCs w:val="24"/>
                <w:lang w:eastAsia="lt-LT"/>
              </w:rPr>
              <w:t xml:space="preserve">Dr. </w:t>
            </w:r>
            <w:r w:rsidR="00584794">
              <w:rPr>
                <w:rFonts w:ascii="Times New Roman" w:eastAsia="Times New Roman" w:hAnsi="Times New Roman" w:cs="Times New Roman"/>
                <w:b/>
                <w:sz w:val="24"/>
                <w:szCs w:val="24"/>
                <w:lang w:eastAsia="lt-LT"/>
              </w:rPr>
              <w:t xml:space="preserve">Artūras  </w:t>
            </w:r>
            <w:proofErr w:type="spellStart"/>
            <w:r w:rsidR="00584794">
              <w:rPr>
                <w:rFonts w:ascii="Times New Roman" w:eastAsia="Times New Roman" w:hAnsi="Times New Roman" w:cs="Times New Roman"/>
                <w:b/>
                <w:sz w:val="24"/>
                <w:szCs w:val="24"/>
                <w:lang w:eastAsia="lt-LT"/>
              </w:rPr>
              <w:t>Svarauskas</w:t>
            </w:r>
            <w:proofErr w:type="spellEnd"/>
            <w:r>
              <w:rPr>
                <w:rFonts w:ascii="Times New Roman" w:eastAsia="Times New Roman" w:hAnsi="Times New Roman" w:cs="Times New Roman"/>
                <w:b/>
                <w:sz w:val="24"/>
                <w:szCs w:val="24"/>
                <w:lang w:eastAsia="lt-LT"/>
              </w:rPr>
              <w:t xml:space="preserve"> </w:t>
            </w:r>
            <w:r w:rsidRPr="00195355">
              <w:rPr>
                <w:rFonts w:ascii="Times New Roman" w:eastAsia="Times New Roman" w:hAnsi="Times New Roman" w:cs="Times New Roman"/>
                <w:sz w:val="24"/>
                <w:szCs w:val="24"/>
                <w:lang w:eastAsia="lt-LT"/>
              </w:rPr>
              <w:t>(</w:t>
            </w:r>
            <w:proofErr w:type="spellStart"/>
            <w:r w:rsidRPr="00195355">
              <w:rPr>
                <w:rFonts w:ascii="Times New Roman" w:eastAsia="Times New Roman" w:hAnsi="Times New Roman" w:cs="Times New Roman"/>
                <w:sz w:val="24"/>
                <w:szCs w:val="24"/>
                <w:lang w:eastAsia="lt-LT"/>
              </w:rPr>
              <w:t>jaunesn</w:t>
            </w:r>
            <w:proofErr w:type="spellEnd"/>
            <w:r w:rsidRPr="00195355">
              <w:rPr>
                <w:rFonts w:ascii="Times New Roman" w:eastAsia="Times New Roman" w:hAnsi="Times New Roman" w:cs="Times New Roman"/>
                <w:sz w:val="24"/>
                <w:szCs w:val="24"/>
                <w:lang w:eastAsia="lt-LT"/>
              </w:rPr>
              <w:t xml:space="preserve">. mokslo </w:t>
            </w:r>
            <w:proofErr w:type="spellStart"/>
            <w:r w:rsidRPr="00195355">
              <w:rPr>
                <w:rFonts w:ascii="Times New Roman" w:eastAsia="Times New Roman" w:hAnsi="Times New Roman" w:cs="Times New Roman"/>
                <w:sz w:val="24"/>
                <w:szCs w:val="24"/>
                <w:lang w:eastAsia="lt-LT"/>
              </w:rPr>
              <w:t>darb</w:t>
            </w:r>
            <w:proofErr w:type="spellEnd"/>
            <w:r w:rsidRPr="00195355">
              <w:rPr>
                <w:rFonts w:ascii="Times New Roman" w:eastAsia="Times New Roman" w:hAnsi="Times New Roman" w:cs="Times New Roman"/>
                <w:sz w:val="24"/>
                <w:szCs w:val="24"/>
                <w:lang w:eastAsia="lt-LT"/>
              </w:rPr>
              <w:t>., 1 etatas)</w:t>
            </w:r>
            <w:r w:rsidR="00584794">
              <w:rPr>
                <w:rFonts w:ascii="Times New Roman" w:eastAsia="Times New Roman" w:hAnsi="Times New Roman" w:cs="Times New Roman"/>
                <w:b/>
                <w:sz w:val="24"/>
                <w:szCs w:val="24"/>
                <w:lang w:eastAsia="lt-LT"/>
              </w:rPr>
              <w:t xml:space="preserve"> </w:t>
            </w:r>
          </w:p>
          <w:p w:rsidR="00584794" w:rsidRDefault="00584794" w:rsidP="00584794">
            <w:pPr>
              <w:pStyle w:val="Betarp"/>
              <w:jc w:val="both"/>
              <w:rPr>
                <w:rFonts w:ascii="Times New Roman" w:hAnsi="Times New Roman" w:cs="Times New Roman"/>
                <w:sz w:val="24"/>
                <w:szCs w:val="24"/>
              </w:rPr>
            </w:pPr>
            <w:r>
              <w:rPr>
                <w:rFonts w:ascii="Times New Roman" w:eastAsia="Times New Roman" w:hAnsi="Times New Roman" w:cs="Times New Roman"/>
                <w:sz w:val="24"/>
                <w:szCs w:val="24"/>
                <w:lang w:eastAsia="lt-LT"/>
              </w:rPr>
              <w:t>Tema:</w:t>
            </w:r>
            <w:r>
              <w:rPr>
                <w:rFonts w:ascii="Times New Roman" w:eastAsia="Times New Roman" w:hAnsi="Times New Roman" w:cs="Times New Roman"/>
                <w:b/>
                <w:sz w:val="24"/>
                <w:szCs w:val="24"/>
                <w:lang w:eastAsia="lt-LT"/>
              </w:rPr>
              <w:t xml:space="preserve"> </w:t>
            </w:r>
            <w:r>
              <w:rPr>
                <w:rFonts w:ascii="Times New Roman" w:eastAsia="Times New Roman" w:hAnsi="Times New Roman" w:cs="Times New Roman"/>
                <w:b/>
                <w:i/>
                <w:sz w:val="24"/>
                <w:szCs w:val="24"/>
                <w:lang w:eastAsia="lt-LT"/>
              </w:rPr>
              <w:t>„</w:t>
            </w:r>
            <w:r>
              <w:rPr>
                <w:rFonts w:ascii="Times New Roman" w:hAnsi="Times New Roman" w:cs="Times New Roman"/>
                <w:b/>
                <w:i/>
                <w:sz w:val="24"/>
                <w:szCs w:val="24"/>
              </w:rPr>
              <w:t>Lietuvos visuomenė 1939–1941 m.“</w:t>
            </w:r>
            <w:r>
              <w:rPr>
                <w:rFonts w:ascii="Times New Roman" w:hAnsi="Times New Roman" w:cs="Times New Roman"/>
                <w:sz w:val="24"/>
                <w:szCs w:val="24"/>
              </w:rPr>
              <w:t xml:space="preserve"> </w:t>
            </w:r>
          </w:p>
          <w:p w:rsidR="00584794" w:rsidRDefault="00584794" w:rsidP="00584794">
            <w:pPr>
              <w:pStyle w:val="Betarp"/>
              <w:jc w:val="both"/>
              <w:rPr>
                <w:rFonts w:ascii="Times New Roman" w:hAnsi="Times New Roman" w:cs="Times New Roman"/>
                <w:b/>
                <w:sz w:val="24"/>
                <w:szCs w:val="24"/>
              </w:rPr>
            </w:pPr>
            <w:r>
              <w:rPr>
                <w:rFonts w:ascii="Times New Roman" w:hAnsi="Times New Roman" w:cs="Times New Roman"/>
                <w:sz w:val="24"/>
                <w:szCs w:val="24"/>
              </w:rPr>
              <w:t>Tyrimo aspektai</w:t>
            </w:r>
            <w:r>
              <w:rPr>
                <w:rFonts w:ascii="Times New Roman" w:hAnsi="Times New Roman" w:cs="Times New Roman"/>
                <w:b/>
                <w:sz w:val="24"/>
                <w:szCs w:val="24"/>
              </w:rPr>
              <w:t xml:space="preserve">: </w:t>
            </w:r>
          </w:p>
          <w:p w:rsidR="00584794" w:rsidRDefault="00D056B3" w:rsidP="00D056B3">
            <w:pPr>
              <w:pStyle w:val="Betarp"/>
              <w:numPr>
                <w:ilvl w:val="0"/>
                <w:numId w:val="6"/>
              </w:numPr>
              <w:jc w:val="both"/>
              <w:rPr>
                <w:rFonts w:ascii="Times New Roman" w:hAnsi="Times New Roman" w:cs="Times New Roman"/>
                <w:sz w:val="24"/>
                <w:szCs w:val="24"/>
              </w:rPr>
            </w:pPr>
            <w:r>
              <w:rPr>
                <w:rFonts w:ascii="Times New Roman" w:hAnsi="Times New Roman" w:cs="Times New Roman"/>
                <w:sz w:val="24"/>
                <w:szCs w:val="24"/>
              </w:rPr>
              <w:t>s</w:t>
            </w:r>
            <w:r w:rsidR="00584794">
              <w:rPr>
                <w:rFonts w:ascii="Times New Roman" w:hAnsi="Times New Roman" w:cs="Times New Roman"/>
                <w:sz w:val="24"/>
                <w:szCs w:val="24"/>
              </w:rPr>
              <w:t xml:space="preserve">ocialinės, etninės, politinės įtampos, konfliktai. </w:t>
            </w:r>
          </w:p>
          <w:p w:rsidR="00584794" w:rsidRDefault="00D056B3" w:rsidP="00D056B3">
            <w:pPr>
              <w:pStyle w:val="Betarp"/>
              <w:numPr>
                <w:ilvl w:val="0"/>
                <w:numId w:val="6"/>
              </w:numPr>
              <w:jc w:val="both"/>
              <w:rPr>
                <w:rFonts w:ascii="Times New Roman" w:hAnsi="Times New Roman" w:cs="Times New Roman"/>
                <w:sz w:val="24"/>
                <w:szCs w:val="24"/>
              </w:rPr>
            </w:pPr>
            <w:r>
              <w:rPr>
                <w:rFonts w:ascii="Times New Roman" w:hAnsi="Times New Roman" w:cs="Times New Roman"/>
                <w:sz w:val="24"/>
                <w:szCs w:val="24"/>
              </w:rPr>
              <w:t>L</w:t>
            </w:r>
            <w:r w:rsidR="00584794">
              <w:rPr>
                <w:rFonts w:ascii="Times New Roman" w:hAnsi="Times New Roman" w:cs="Times New Roman"/>
                <w:sz w:val="24"/>
                <w:szCs w:val="24"/>
              </w:rPr>
              <w:t xml:space="preserve">ietuvos teritorinių ribų klausimas 1939–1940 m. </w:t>
            </w:r>
          </w:p>
          <w:p w:rsidR="00584794" w:rsidRDefault="00584794" w:rsidP="00D056B3">
            <w:pPr>
              <w:pStyle w:val="Betarp"/>
              <w:numPr>
                <w:ilvl w:val="0"/>
                <w:numId w:val="6"/>
              </w:numPr>
              <w:jc w:val="both"/>
              <w:rPr>
                <w:rFonts w:ascii="Times New Roman" w:hAnsi="Times New Roman" w:cs="Times New Roman"/>
                <w:sz w:val="24"/>
                <w:szCs w:val="24"/>
              </w:rPr>
            </w:pPr>
            <w:r>
              <w:rPr>
                <w:rFonts w:ascii="Times New Roman" w:hAnsi="Times New Roman" w:cs="Times New Roman"/>
                <w:sz w:val="24"/>
                <w:szCs w:val="24"/>
              </w:rPr>
              <w:t>Vilniaus – LTSR sostinės klausimas 1940 m.</w:t>
            </w:r>
          </w:p>
          <w:p w:rsidR="00584794" w:rsidRPr="003613E1" w:rsidRDefault="00584794" w:rsidP="00584794">
            <w:pPr>
              <w:pStyle w:val="Betarp"/>
              <w:jc w:val="both"/>
              <w:rPr>
                <w:rFonts w:ascii="Times New Roman" w:hAnsi="Times New Roman" w:cs="Times New Roman"/>
                <w:sz w:val="24"/>
                <w:szCs w:val="24"/>
              </w:rPr>
            </w:pPr>
            <w:r w:rsidRPr="003613E1">
              <w:rPr>
                <w:rFonts w:ascii="Times New Roman" w:hAnsi="Times New Roman" w:cs="Times New Roman"/>
                <w:sz w:val="24"/>
                <w:szCs w:val="24"/>
              </w:rPr>
              <w:t xml:space="preserve">2017-2020 m </w:t>
            </w:r>
            <w:r>
              <w:rPr>
                <w:rFonts w:ascii="Times New Roman" w:hAnsi="Times New Roman" w:cs="Times New Roman"/>
                <w:sz w:val="24"/>
                <w:szCs w:val="24"/>
              </w:rPr>
              <w:t>a</w:t>
            </w:r>
            <w:r w:rsidRPr="003613E1">
              <w:rPr>
                <w:rFonts w:ascii="Times New Roman" w:hAnsi="Times New Roman" w:cs="Times New Roman"/>
                <w:sz w:val="24"/>
                <w:szCs w:val="24"/>
              </w:rPr>
              <w:t>tsiskaitymas - straipsniais</w:t>
            </w:r>
          </w:p>
          <w:p w:rsidR="00584794" w:rsidRDefault="00584794" w:rsidP="00584794">
            <w:pPr>
              <w:pStyle w:val="Betarp"/>
              <w:jc w:val="both"/>
              <w:rPr>
                <w:rFonts w:ascii="Times New Roman" w:hAnsi="Times New Roman" w:cs="Times New Roman"/>
                <w:sz w:val="24"/>
                <w:szCs w:val="24"/>
              </w:rPr>
            </w:pPr>
            <w:r>
              <w:rPr>
                <w:rFonts w:ascii="Times New Roman" w:hAnsi="Times New Roman" w:cs="Times New Roman"/>
                <w:sz w:val="24"/>
                <w:szCs w:val="24"/>
              </w:rPr>
              <w:t>2020-2021 m. dalyvavimas Lietuvos istorijos XI tomo rašyme</w:t>
            </w:r>
          </w:p>
          <w:p w:rsidR="00584794" w:rsidRPr="00CE1B2B" w:rsidRDefault="00584794" w:rsidP="00584794">
            <w:pPr>
              <w:pStyle w:val="Betarp"/>
              <w:jc w:val="both"/>
              <w:rPr>
                <w:rFonts w:ascii="Times New Roman" w:hAnsi="Times New Roman" w:cs="Times New Roman"/>
                <w:sz w:val="24"/>
                <w:szCs w:val="24"/>
              </w:rPr>
            </w:pPr>
          </w:p>
          <w:p w:rsidR="00584794" w:rsidRDefault="00804559" w:rsidP="00584794">
            <w:pPr>
              <w:pStyle w:val="Betarp"/>
              <w:jc w:val="both"/>
              <w:rPr>
                <w:rFonts w:ascii="Times New Roman" w:eastAsia="Times New Roman" w:hAnsi="Times New Roman" w:cs="Times New Roman"/>
                <w:sz w:val="24"/>
                <w:szCs w:val="24"/>
                <w:lang w:eastAsia="lt-LT"/>
              </w:rPr>
            </w:pPr>
            <w:r w:rsidRPr="00804559">
              <w:rPr>
                <w:rFonts w:ascii="Times New Roman" w:eastAsia="Times New Roman" w:hAnsi="Times New Roman" w:cs="Times New Roman"/>
                <w:sz w:val="24"/>
                <w:szCs w:val="24"/>
                <w:lang w:eastAsia="lt-LT"/>
              </w:rPr>
              <w:t>Dr.</w:t>
            </w:r>
            <w:r>
              <w:rPr>
                <w:rFonts w:ascii="Times New Roman" w:eastAsia="Times New Roman" w:hAnsi="Times New Roman" w:cs="Times New Roman"/>
                <w:b/>
                <w:sz w:val="24"/>
                <w:szCs w:val="24"/>
                <w:lang w:eastAsia="lt-LT"/>
              </w:rPr>
              <w:t xml:space="preserve"> </w:t>
            </w:r>
            <w:r w:rsidR="00584794">
              <w:rPr>
                <w:rFonts w:ascii="Times New Roman" w:eastAsia="Times New Roman" w:hAnsi="Times New Roman" w:cs="Times New Roman"/>
                <w:b/>
                <w:sz w:val="24"/>
                <w:szCs w:val="24"/>
                <w:lang w:eastAsia="lt-LT"/>
              </w:rPr>
              <w:t>Vilius  Ivanauskas</w:t>
            </w:r>
            <w:r>
              <w:rPr>
                <w:rFonts w:ascii="Times New Roman" w:eastAsia="Times New Roman" w:hAnsi="Times New Roman" w:cs="Times New Roman"/>
                <w:b/>
                <w:sz w:val="24"/>
                <w:szCs w:val="24"/>
                <w:lang w:eastAsia="lt-LT"/>
              </w:rPr>
              <w:t xml:space="preserve"> </w:t>
            </w:r>
            <w:r>
              <w:rPr>
                <w:rFonts w:ascii="Times New Roman" w:eastAsia="Times New Roman" w:hAnsi="Times New Roman" w:cs="Times New Roman"/>
                <w:sz w:val="24"/>
                <w:szCs w:val="24"/>
                <w:lang w:eastAsia="lt-LT"/>
              </w:rPr>
              <w:t xml:space="preserve">(vyresn. mokslo </w:t>
            </w:r>
            <w:proofErr w:type="spellStart"/>
            <w:r>
              <w:rPr>
                <w:rFonts w:ascii="Times New Roman" w:eastAsia="Times New Roman" w:hAnsi="Times New Roman" w:cs="Times New Roman"/>
                <w:sz w:val="24"/>
                <w:szCs w:val="24"/>
                <w:lang w:eastAsia="lt-LT"/>
              </w:rPr>
              <w:t>darb</w:t>
            </w:r>
            <w:proofErr w:type="spellEnd"/>
            <w:r>
              <w:rPr>
                <w:rFonts w:ascii="Times New Roman" w:eastAsia="Times New Roman" w:hAnsi="Times New Roman" w:cs="Times New Roman"/>
                <w:sz w:val="24"/>
                <w:szCs w:val="24"/>
                <w:lang w:eastAsia="lt-LT"/>
              </w:rPr>
              <w:t>., 1 etatas)</w:t>
            </w:r>
            <w:r w:rsidR="00584794">
              <w:rPr>
                <w:rFonts w:ascii="Times New Roman" w:eastAsia="Times New Roman" w:hAnsi="Times New Roman" w:cs="Times New Roman"/>
                <w:sz w:val="24"/>
                <w:szCs w:val="24"/>
                <w:lang w:eastAsia="lt-LT"/>
              </w:rPr>
              <w:t xml:space="preserve">  </w:t>
            </w:r>
          </w:p>
          <w:p w:rsidR="00584794" w:rsidRDefault="00584794" w:rsidP="00584794">
            <w:pPr>
              <w:pStyle w:val="Betarp"/>
              <w:jc w:val="both"/>
              <w:rPr>
                <w:rFonts w:ascii="Times New Roman" w:eastAsia="Times New Roman" w:hAnsi="Times New Roman" w:cs="Times New Roman"/>
                <w:b/>
                <w:i/>
                <w:sz w:val="24"/>
                <w:szCs w:val="24"/>
                <w:lang w:eastAsia="lt-LT"/>
              </w:rPr>
            </w:pPr>
            <w:r>
              <w:rPr>
                <w:rFonts w:ascii="Times New Roman" w:eastAsia="Times New Roman" w:hAnsi="Times New Roman" w:cs="Times New Roman"/>
                <w:sz w:val="24"/>
                <w:szCs w:val="24"/>
                <w:lang w:eastAsia="lt-LT"/>
              </w:rPr>
              <w:t xml:space="preserve">Tema: </w:t>
            </w:r>
            <w:r>
              <w:rPr>
                <w:rFonts w:ascii="Times New Roman" w:eastAsia="Times New Roman" w:hAnsi="Times New Roman" w:cs="Times New Roman"/>
                <w:b/>
                <w:i/>
                <w:sz w:val="24"/>
                <w:szCs w:val="24"/>
                <w:lang w:eastAsia="lt-LT"/>
              </w:rPr>
              <w:t xml:space="preserve">Identiteto </w:t>
            </w:r>
            <w:r w:rsidR="00F80546">
              <w:rPr>
                <w:rFonts w:ascii="Times New Roman" w:eastAsia="Times New Roman" w:hAnsi="Times New Roman" w:cs="Times New Roman"/>
                <w:b/>
                <w:i/>
                <w:sz w:val="24"/>
                <w:szCs w:val="24"/>
                <w:lang w:eastAsia="lt-LT"/>
              </w:rPr>
              <w:t>lūžiai/</w:t>
            </w:r>
            <w:proofErr w:type="spellStart"/>
            <w:r w:rsidR="00F80546">
              <w:rPr>
                <w:rFonts w:ascii="Times New Roman" w:eastAsia="Times New Roman" w:hAnsi="Times New Roman" w:cs="Times New Roman"/>
                <w:b/>
                <w:i/>
                <w:sz w:val="24"/>
                <w:szCs w:val="24"/>
                <w:lang w:eastAsia="lt-LT"/>
              </w:rPr>
              <w:t>kontinu</w:t>
            </w:r>
            <w:r>
              <w:rPr>
                <w:rFonts w:ascii="Times New Roman" w:eastAsia="Times New Roman" w:hAnsi="Times New Roman" w:cs="Times New Roman"/>
                <w:b/>
                <w:i/>
                <w:sz w:val="24"/>
                <w:szCs w:val="24"/>
                <w:lang w:eastAsia="lt-LT"/>
              </w:rPr>
              <w:t>umai</w:t>
            </w:r>
            <w:proofErr w:type="spellEnd"/>
            <w:r>
              <w:rPr>
                <w:rFonts w:ascii="Times New Roman" w:eastAsia="Times New Roman" w:hAnsi="Times New Roman" w:cs="Times New Roman"/>
                <w:b/>
                <w:i/>
                <w:sz w:val="24"/>
                <w:szCs w:val="24"/>
                <w:lang w:eastAsia="lt-LT"/>
              </w:rPr>
              <w:t xml:space="preserve"> po valstybingumo praradimo 1940m.</w:t>
            </w:r>
          </w:p>
          <w:p w:rsidR="00584794" w:rsidRDefault="00584794" w:rsidP="00584794">
            <w:pPr>
              <w:pStyle w:val="Betarp"/>
              <w:jc w:val="both"/>
              <w:rPr>
                <w:rFonts w:ascii="Times New Roman" w:eastAsia="Times New Roman" w:hAnsi="Times New Roman" w:cs="Times New Roman"/>
                <w:i/>
                <w:sz w:val="24"/>
                <w:szCs w:val="24"/>
                <w:lang w:eastAsia="lt-LT"/>
              </w:rPr>
            </w:pPr>
            <w:r>
              <w:rPr>
                <w:rFonts w:ascii="Times New Roman" w:eastAsia="Times New Roman" w:hAnsi="Times New Roman" w:cs="Times New Roman"/>
                <w:i/>
                <w:sz w:val="24"/>
                <w:szCs w:val="24"/>
                <w:lang w:eastAsia="lt-LT"/>
              </w:rPr>
              <w:t>Tyrimo aspektai:</w:t>
            </w:r>
          </w:p>
          <w:p w:rsidR="00584794" w:rsidRDefault="00584794" w:rsidP="00584794">
            <w:pPr>
              <w:pStyle w:val="Betarp"/>
              <w:jc w:val="both"/>
              <w:rPr>
                <w:rFonts w:ascii="Times New Roman" w:eastAsia="Times New Roman" w:hAnsi="Times New Roman" w:cs="Times New Roman"/>
                <w:sz w:val="24"/>
                <w:szCs w:val="24"/>
                <w:lang w:eastAsia="lt-LT"/>
              </w:rPr>
            </w:pPr>
            <w:r>
              <w:rPr>
                <w:rFonts w:ascii="Times New Roman" w:eastAsia="Times New Roman" w:hAnsi="Times New Roman" w:cs="Times New Roman"/>
                <w:b/>
                <w:bCs/>
                <w:i/>
                <w:sz w:val="24"/>
                <w:szCs w:val="24"/>
                <w:lang w:eastAsia="lt-LT"/>
              </w:rPr>
              <w:t>tautos/visuomenės santykio su tarpukario Lietuva (kaip politine sistema) ir politine konjunktūra II pasaulinio karo metais pasekmės</w:t>
            </w:r>
            <w:r>
              <w:rPr>
                <w:rFonts w:ascii="Times New Roman" w:eastAsia="Times New Roman" w:hAnsi="Times New Roman" w:cs="Times New Roman"/>
                <w:b/>
                <w:bCs/>
                <w:sz w:val="24"/>
                <w:szCs w:val="24"/>
                <w:lang w:eastAsia="lt-LT"/>
              </w:rPr>
              <w:t xml:space="preserve"> </w:t>
            </w:r>
            <w:r>
              <w:rPr>
                <w:rFonts w:ascii="Times New Roman" w:eastAsia="Times New Roman" w:hAnsi="Times New Roman" w:cs="Times New Roman"/>
                <w:sz w:val="24"/>
                <w:szCs w:val="24"/>
                <w:lang w:eastAsia="lt-LT"/>
              </w:rPr>
              <w:t>(</w:t>
            </w:r>
            <w:proofErr w:type="spellStart"/>
            <w:r>
              <w:rPr>
                <w:rFonts w:ascii="Times New Roman" w:eastAsia="Times New Roman" w:hAnsi="Times New Roman" w:cs="Times New Roman"/>
                <w:sz w:val="24"/>
                <w:szCs w:val="24"/>
                <w:lang w:eastAsia="lt-LT"/>
              </w:rPr>
              <w:t>t.y</w:t>
            </w:r>
            <w:proofErr w:type="spellEnd"/>
            <w:r>
              <w:rPr>
                <w:rFonts w:ascii="Times New Roman" w:eastAsia="Times New Roman" w:hAnsi="Times New Roman" w:cs="Times New Roman"/>
                <w:sz w:val="24"/>
                <w:szCs w:val="24"/>
                <w:lang w:eastAsia="lt-LT"/>
              </w:rPr>
              <w:t xml:space="preserve">. ar buvo </w:t>
            </w:r>
            <w:r>
              <w:rPr>
                <w:rFonts w:ascii="Times New Roman" w:eastAsia="Times New Roman" w:hAnsi="Times New Roman" w:cs="Times New Roman"/>
                <w:b/>
                <w:bCs/>
                <w:sz w:val="24"/>
                <w:szCs w:val="24"/>
                <w:lang w:eastAsia="lt-LT"/>
              </w:rPr>
              <w:t>st</w:t>
            </w:r>
            <w:r>
              <w:rPr>
                <w:rFonts w:ascii="Times New Roman" w:eastAsia="Times New Roman" w:hAnsi="Times New Roman" w:cs="Times New Roman"/>
                <w:sz w:val="24"/>
                <w:szCs w:val="24"/>
                <w:lang w:eastAsia="lt-LT"/>
              </w:rPr>
              <w:t>okojama politinės tautos formavimo, dalis elito buvo atribota/</w:t>
            </w:r>
            <w:proofErr w:type="spellStart"/>
            <w:r>
              <w:rPr>
                <w:rFonts w:ascii="Times New Roman" w:eastAsia="Times New Roman" w:hAnsi="Times New Roman" w:cs="Times New Roman"/>
                <w:sz w:val="24"/>
                <w:szCs w:val="24"/>
                <w:lang w:eastAsia="lt-LT"/>
              </w:rPr>
              <w:t>marginalizuota</w:t>
            </w:r>
            <w:proofErr w:type="spellEnd"/>
            <w:r>
              <w:rPr>
                <w:rFonts w:ascii="Times New Roman" w:eastAsia="Times New Roman" w:hAnsi="Times New Roman" w:cs="Times New Roman"/>
                <w:sz w:val="24"/>
                <w:szCs w:val="24"/>
                <w:lang w:eastAsia="lt-LT"/>
              </w:rPr>
              <w:t>, sovietų ir nacių okupacijos metu dalis ėjo su vienais, dalis su kitais ir pan., buvimas agrarine visuomene kūrė papildomas įtampas);</w:t>
            </w:r>
          </w:p>
          <w:p w:rsidR="00584794" w:rsidRDefault="00584794" w:rsidP="00584794">
            <w:pPr>
              <w:pStyle w:val="Betarp"/>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w:t>
            </w:r>
            <w:r>
              <w:rPr>
                <w:rFonts w:ascii="Times New Roman" w:eastAsia="Times New Roman" w:hAnsi="Times New Roman" w:cs="Times New Roman"/>
                <w:i/>
                <w:sz w:val="24"/>
                <w:szCs w:val="24"/>
                <w:lang w:eastAsia="lt-LT"/>
              </w:rPr>
              <w:t>-</w:t>
            </w:r>
            <w:r>
              <w:rPr>
                <w:rFonts w:ascii="Times New Roman" w:eastAsia="Times New Roman" w:hAnsi="Times New Roman" w:cs="Times New Roman"/>
                <w:b/>
                <w:bCs/>
                <w:i/>
                <w:sz w:val="24"/>
                <w:szCs w:val="24"/>
                <w:lang w:eastAsia="lt-LT"/>
              </w:rPr>
              <w:t xml:space="preserve"> tautos/visuomenės tęstinumo problematika</w:t>
            </w:r>
            <w:r>
              <w:rPr>
                <w:rFonts w:ascii="Times New Roman" w:eastAsia="Times New Roman" w:hAnsi="Times New Roman" w:cs="Times New Roman"/>
                <w:sz w:val="24"/>
                <w:szCs w:val="24"/>
                <w:lang w:eastAsia="lt-LT"/>
              </w:rPr>
              <w:t xml:space="preserve"> (kiek etnokultūrinis dėmuo ir patys elitai bus integruoti į naująją santvarką; kokius iššūkius "tarybiniam lietuviškumui"  lėmė sovietų visuomenę ir jos socialinį-ekonominį plėtojimą kuriančios darbotvarkės, kokia buvo dinamika,, kokias galimybes matė senieji ir naujieji elitai) </w:t>
            </w:r>
          </w:p>
          <w:p w:rsidR="00584794" w:rsidRDefault="00584794" w:rsidP="00584794">
            <w:pPr>
              <w:pStyle w:val="Betarp"/>
              <w:jc w:val="both"/>
              <w:rPr>
                <w:rFonts w:ascii="Times New Roman" w:eastAsia="Times New Roman" w:hAnsi="Times New Roman" w:cs="Times New Roman"/>
                <w:i/>
                <w:sz w:val="24"/>
                <w:szCs w:val="24"/>
                <w:lang w:eastAsia="lt-LT"/>
              </w:rPr>
            </w:pPr>
            <w:r>
              <w:rPr>
                <w:rFonts w:ascii="Times New Roman" w:eastAsia="Times New Roman" w:hAnsi="Times New Roman" w:cs="Times New Roman"/>
                <w:i/>
                <w:sz w:val="24"/>
                <w:szCs w:val="24"/>
                <w:lang w:eastAsia="lt-LT"/>
              </w:rPr>
              <w:t xml:space="preserve">- </w:t>
            </w:r>
            <w:r>
              <w:rPr>
                <w:rFonts w:ascii="Times New Roman" w:eastAsia="Times New Roman" w:hAnsi="Times New Roman" w:cs="Times New Roman"/>
                <w:b/>
                <w:bCs/>
                <w:i/>
                <w:sz w:val="24"/>
                <w:szCs w:val="24"/>
                <w:lang w:eastAsia="lt-LT"/>
              </w:rPr>
              <w:t xml:space="preserve">įtampos tarp prarasto valstybingumo ir gyvenimo </w:t>
            </w:r>
            <w:proofErr w:type="spellStart"/>
            <w:r>
              <w:rPr>
                <w:rFonts w:ascii="Times New Roman" w:eastAsia="Times New Roman" w:hAnsi="Times New Roman" w:cs="Times New Roman"/>
                <w:b/>
                <w:bCs/>
                <w:i/>
                <w:sz w:val="24"/>
                <w:szCs w:val="24"/>
                <w:lang w:eastAsia="lt-LT"/>
              </w:rPr>
              <w:t>etnofederalizmo</w:t>
            </w:r>
            <w:proofErr w:type="spellEnd"/>
            <w:r>
              <w:rPr>
                <w:rFonts w:ascii="Times New Roman" w:eastAsia="Times New Roman" w:hAnsi="Times New Roman" w:cs="Times New Roman"/>
                <w:b/>
                <w:bCs/>
                <w:i/>
                <w:sz w:val="24"/>
                <w:szCs w:val="24"/>
                <w:lang w:eastAsia="lt-LT"/>
              </w:rPr>
              <w:t xml:space="preserve"> sąlygomis (kiek "prarasto valstybingumo" klausimas veikė visuomenę, kurias grupes, ar nauji elitai surado įprasminimą naujomis sąlygomis, kaip tai reiškėsi) </w:t>
            </w:r>
          </w:p>
          <w:p w:rsidR="00584794" w:rsidRDefault="00584794" w:rsidP="00584794">
            <w:pPr>
              <w:pStyle w:val="Betarp"/>
              <w:jc w:val="both"/>
              <w:rPr>
                <w:rFonts w:ascii="Times New Roman" w:eastAsia="Times New Roman" w:hAnsi="Times New Roman" w:cs="Times New Roman"/>
                <w:sz w:val="24"/>
                <w:szCs w:val="24"/>
                <w:lang w:eastAsia="lt-LT"/>
              </w:rPr>
            </w:pPr>
            <w:r>
              <w:rPr>
                <w:rFonts w:ascii="Times New Roman" w:eastAsia="Times New Roman" w:hAnsi="Times New Roman" w:cs="Times New Roman"/>
                <w:b/>
                <w:bCs/>
                <w:i/>
                <w:sz w:val="24"/>
                <w:szCs w:val="24"/>
                <w:lang w:eastAsia="lt-LT"/>
              </w:rPr>
              <w:t>- centro ir periferijos ryšys</w:t>
            </w:r>
            <w:r>
              <w:rPr>
                <w:rFonts w:ascii="Times New Roman" w:eastAsia="Times New Roman" w:hAnsi="Times New Roman" w:cs="Times New Roman"/>
                <w:b/>
                <w:bCs/>
                <w:sz w:val="24"/>
                <w:szCs w:val="24"/>
                <w:lang w:eastAsia="lt-LT"/>
              </w:rPr>
              <w:t xml:space="preserve"> </w:t>
            </w:r>
            <w:r>
              <w:rPr>
                <w:rFonts w:ascii="Times New Roman" w:eastAsia="Times New Roman" w:hAnsi="Times New Roman" w:cs="Times New Roman"/>
                <w:sz w:val="24"/>
                <w:szCs w:val="24"/>
                <w:lang w:eastAsia="lt-LT"/>
              </w:rPr>
              <w:t>(kiek buvimas tituline tautybe tenkino inteligentijos, visuomenės poreikius, kiek tai skatino socialinį-ekonominį vystymąsi, ką lėmė modernizacija,  kokios buvo pagrindinės įtampos)</w:t>
            </w:r>
          </w:p>
          <w:p w:rsidR="00584794" w:rsidRDefault="00584794" w:rsidP="00584794">
            <w:pPr>
              <w:pStyle w:val="Betarp"/>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2017-2019 m -a</w:t>
            </w:r>
            <w:r w:rsidRPr="00334BC9">
              <w:rPr>
                <w:rFonts w:ascii="Times New Roman" w:eastAsia="Times New Roman" w:hAnsi="Times New Roman" w:cs="Times New Roman"/>
                <w:sz w:val="24"/>
                <w:szCs w:val="24"/>
                <w:lang w:eastAsia="lt-LT"/>
              </w:rPr>
              <w:t>tsiskaitymas</w:t>
            </w:r>
            <w:r>
              <w:rPr>
                <w:rFonts w:ascii="Times New Roman" w:eastAsia="Times New Roman" w:hAnsi="Times New Roman" w:cs="Times New Roman"/>
                <w:sz w:val="24"/>
                <w:szCs w:val="24"/>
                <w:lang w:eastAsia="lt-LT"/>
              </w:rPr>
              <w:t xml:space="preserve"> - straipsniais</w:t>
            </w:r>
          </w:p>
          <w:p w:rsidR="00584794" w:rsidRDefault="00584794" w:rsidP="00584794">
            <w:pPr>
              <w:pStyle w:val="Betarp"/>
              <w:jc w:val="both"/>
              <w:rPr>
                <w:rFonts w:ascii="Times New Roman" w:hAnsi="Times New Roman" w:cs="Times New Roman"/>
                <w:sz w:val="24"/>
                <w:szCs w:val="24"/>
              </w:rPr>
            </w:pPr>
            <w:r>
              <w:rPr>
                <w:rFonts w:ascii="Times New Roman" w:hAnsi="Times New Roman" w:cs="Times New Roman"/>
                <w:sz w:val="24"/>
                <w:szCs w:val="24"/>
              </w:rPr>
              <w:lastRenderedPageBreak/>
              <w:t>2019-2021m. dalyvavimas Lietuvos istorijos XI tomo rašyme</w:t>
            </w:r>
          </w:p>
          <w:p w:rsidR="00C24548" w:rsidRDefault="00C24548" w:rsidP="00584794">
            <w:pPr>
              <w:pStyle w:val="Betarp"/>
              <w:jc w:val="both"/>
              <w:rPr>
                <w:rFonts w:ascii="Times New Roman" w:hAnsi="Times New Roman" w:cs="Times New Roman"/>
                <w:sz w:val="24"/>
                <w:szCs w:val="24"/>
              </w:rPr>
            </w:pPr>
          </w:p>
          <w:p w:rsidR="00E80218" w:rsidRPr="008134D0" w:rsidRDefault="00804559" w:rsidP="00E80218">
            <w:pPr>
              <w:spacing w:line="360" w:lineRule="auto"/>
              <w:jc w:val="both"/>
              <w:rPr>
                <w:sz w:val="24"/>
                <w:szCs w:val="24"/>
                <w:lang w:val="lt-LT" w:eastAsia="lt-LT"/>
              </w:rPr>
            </w:pPr>
            <w:r w:rsidRPr="00804559">
              <w:rPr>
                <w:sz w:val="24"/>
                <w:szCs w:val="24"/>
                <w:lang w:val="lt-LT" w:eastAsia="lt-LT"/>
              </w:rPr>
              <w:t>Dr.</w:t>
            </w:r>
            <w:r>
              <w:rPr>
                <w:b/>
                <w:sz w:val="24"/>
                <w:szCs w:val="24"/>
                <w:lang w:val="lt-LT" w:eastAsia="lt-LT"/>
              </w:rPr>
              <w:t xml:space="preserve"> </w:t>
            </w:r>
            <w:r w:rsidR="00E80218" w:rsidRPr="008134D0">
              <w:rPr>
                <w:b/>
                <w:sz w:val="24"/>
                <w:szCs w:val="24"/>
                <w:lang w:val="lt-LT" w:eastAsia="lt-LT"/>
              </w:rPr>
              <w:t xml:space="preserve">Saulius </w:t>
            </w:r>
            <w:proofErr w:type="spellStart"/>
            <w:r w:rsidR="00E80218" w:rsidRPr="008134D0">
              <w:rPr>
                <w:b/>
                <w:sz w:val="24"/>
                <w:szCs w:val="24"/>
                <w:lang w:val="lt-LT" w:eastAsia="lt-LT"/>
              </w:rPr>
              <w:t>Grybkauskas</w:t>
            </w:r>
            <w:proofErr w:type="spellEnd"/>
            <w:r>
              <w:rPr>
                <w:sz w:val="24"/>
                <w:szCs w:val="24"/>
                <w:lang w:val="lt-LT" w:eastAsia="lt-LT"/>
              </w:rPr>
              <w:t xml:space="preserve"> (vyresn. mokslo </w:t>
            </w:r>
            <w:proofErr w:type="spellStart"/>
            <w:r>
              <w:rPr>
                <w:sz w:val="24"/>
                <w:szCs w:val="24"/>
                <w:lang w:val="lt-LT" w:eastAsia="lt-LT"/>
              </w:rPr>
              <w:t>darb</w:t>
            </w:r>
            <w:proofErr w:type="spellEnd"/>
            <w:r>
              <w:rPr>
                <w:sz w:val="24"/>
                <w:szCs w:val="24"/>
                <w:lang w:val="lt-LT" w:eastAsia="lt-LT"/>
              </w:rPr>
              <w:t>., 0,5 etato)</w:t>
            </w:r>
          </w:p>
          <w:p w:rsidR="00E80218" w:rsidRPr="008134D0" w:rsidRDefault="00E80218" w:rsidP="00E80218">
            <w:pPr>
              <w:spacing w:line="360" w:lineRule="auto"/>
              <w:jc w:val="both"/>
              <w:rPr>
                <w:b/>
                <w:i/>
                <w:color w:val="1D1D1D"/>
                <w:sz w:val="24"/>
                <w:szCs w:val="24"/>
                <w:lang w:val="lt-LT"/>
              </w:rPr>
            </w:pPr>
            <w:r w:rsidRPr="008134D0">
              <w:rPr>
                <w:sz w:val="24"/>
                <w:szCs w:val="24"/>
                <w:lang w:val="lt-LT" w:eastAsia="lt-LT"/>
              </w:rPr>
              <w:t xml:space="preserve">Tema: </w:t>
            </w:r>
            <w:r w:rsidRPr="008134D0">
              <w:rPr>
                <w:b/>
                <w:i/>
                <w:color w:val="1D1D1D"/>
                <w:sz w:val="24"/>
                <w:szCs w:val="24"/>
                <w:lang w:val="lt-LT"/>
              </w:rPr>
              <w:t>Sovietinė ūkio politika Lietuvoje ir jos poveikis tautinei, socialinei ir ekonominei raidai</w:t>
            </w:r>
          </w:p>
          <w:p w:rsidR="00E80218" w:rsidRPr="008134D0" w:rsidRDefault="00E80218" w:rsidP="00E80218">
            <w:pPr>
              <w:jc w:val="both"/>
              <w:rPr>
                <w:color w:val="1D1D1D"/>
                <w:sz w:val="24"/>
                <w:szCs w:val="24"/>
                <w:lang w:val="lt-LT"/>
              </w:rPr>
            </w:pPr>
            <w:r w:rsidRPr="008134D0">
              <w:rPr>
                <w:color w:val="1D1D1D"/>
                <w:sz w:val="24"/>
                <w:szCs w:val="24"/>
                <w:lang w:val="lt-LT"/>
              </w:rPr>
              <w:t>Tyrime bus susitelkiama į sovietinės nacionalinės ir ekonominės politikos sąryšį  ir jo pasekmes Lietuvos</w:t>
            </w:r>
            <w:r>
              <w:rPr>
                <w:color w:val="1D1D1D"/>
                <w:sz w:val="24"/>
                <w:szCs w:val="24"/>
                <w:lang w:val="lt-LT"/>
              </w:rPr>
              <w:t xml:space="preserve"> socialinei raidai. </w:t>
            </w:r>
            <w:r w:rsidRPr="008134D0">
              <w:rPr>
                <w:color w:val="1D1D1D"/>
                <w:sz w:val="24"/>
                <w:szCs w:val="24"/>
                <w:lang w:val="lt-LT"/>
              </w:rPr>
              <w:t>Programos vykdymo metu ūkio plėtros ir nacionalinės politikos bei visuomenės lojalumo/</w:t>
            </w:r>
            <w:proofErr w:type="spellStart"/>
            <w:r w:rsidRPr="008134D0">
              <w:rPr>
                <w:color w:val="1D1D1D"/>
                <w:sz w:val="24"/>
                <w:szCs w:val="24"/>
                <w:lang w:val="lt-LT"/>
              </w:rPr>
              <w:t>opoziciškumo</w:t>
            </w:r>
            <w:proofErr w:type="spellEnd"/>
            <w:r w:rsidRPr="008134D0">
              <w:rPr>
                <w:color w:val="1D1D1D"/>
                <w:sz w:val="24"/>
                <w:szCs w:val="24"/>
                <w:lang w:val="lt-LT"/>
              </w:rPr>
              <w:t xml:space="preserve"> sąryšiui atskleisti bus naudojamas LMT vykdyto projekto “Epochas jungiantis nacionalizmas” tyrimo metu prieitas teiginys apie tautinio nepasitenkinimo  proporcingumą nomenklatūros partikuliarizmui. Šis teiginys bus toliau plėtojamas pasitelkiant ūkinės plėtros analizę, tikrinant koreliaciją tarp ekonominės raidos ir visuomenės nepasitenkinimo, protestų, įvedant urbanizacijos, migracijos ir kitas kategorijas. Taigi, bus analizuojama  tarpusavio priklausomybės grandinė: ekonominė raida, vartojimas ir visuomenės lūkesčiai – respublikos ūkinių interesų samprata ir jos poveikis investicijų struktūrai – ekonominės struktūros poveikis migracijai ir urbanizacijai – socialinės struktūros įtaka tautinei situacijai bei nacionalizmo sklaidai. Tai pat bus paliesti šie aspektai: ekonominė struktūra, investicijų apimtys ir jos šakinis pasiskirstymas, pramonės šakų vystymo ir migracijos bei nacionalinės sudėties priklausomybė, LTSR vieta “TSRS vieningame liaudies ūkio komplekse” ir jos ekonomikos plėtros palyginimas su kitomis respublikomis, visų pirma – Latvija ir Estija.</w:t>
            </w:r>
          </w:p>
          <w:p w:rsidR="00E80218" w:rsidRPr="00E85268" w:rsidRDefault="00E80218" w:rsidP="00E80218">
            <w:pPr>
              <w:ind w:firstLine="720"/>
              <w:jc w:val="both"/>
              <w:rPr>
                <w:color w:val="1D1D1D"/>
                <w:sz w:val="24"/>
                <w:szCs w:val="24"/>
                <w:lang w:val="fr-FR"/>
              </w:rPr>
            </w:pPr>
            <w:r w:rsidRPr="00E85268">
              <w:rPr>
                <w:color w:val="1D1D1D"/>
                <w:sz w:val="24"/>
                <w:szCs w:val="24"/>
                <w:lang w:val="fr-FR"/>
              </w:rPr>
              <w:t>Įgyvendinimo laikas: 201</w:t>
            </w:r>
            <w:r w:rsidR="00D056B3">
              <w:rPr>
                <w:color w:val="1D1D1D"/>
                <w:sz w:val="24"/>
                <w:szCs w:val="24"/>
                <w:lang w:val="fr-FR"/>
              </w:rPr>
              <w:t>7</w:t>
            </w:r>
            <w:r w:rsidRPr="00E85268">
              <w:rPr>
                <w:color w:val="1D1D1D"/>
                <w:sz w:val="24"/>
                <w:szCs w:val="24"/>
                <w:lang w:val="fr-FR"/>
              </w:rPr>
              <w:t xml:space="preserve"> – 2021 metai, </w:t>
            </w:r>
            <w:r>
              <w:rPr>
                <w:color w:val="1D1D1D"/>
                <w:sz w:val="24"/>
                <w:szCs w:val="24"/>
                <w:lang w:val="fr-FR"/>
              </w:rPr>
              <w:t>atsiskaitymas straipsniais</w:t>
            </w:r>
            <w:r w:rsidRPr="00E85268">
              <w:rPr>
                <w:color w:val="1D1D1D"/>
                <w:sz w:val="24"/>
                <w:szCs w:val="24"/>
                <w:lang w:val="fr-FR"/>
              </w:rPr>
              <w:t xml:space="preserve">. </w:t>
            </w:r>
          </w:p>
          <w:p w:rsidR="00E80218" w:rsidRPr="008134D0" w:rsidRDefault="00E80218" w:rsidP="00E80218">
            <w:pPr>
              <w:ind w:firstLine="720"/>
              <w:jc w:val="both"/>
              <w:rPr>
                <w:sz w:val="24"/>
                <w:szCs w:val="24"/>
              </w:rPr>
            </w:pPr>
            <w:r w:rsidRPr="008134D0">
              <w:rPr>
                <w:sz w:val="24"/>
                <w:szCs w:val="24"/>
              </w:rPr>
              <w:t xml:space="preserve">2019-2021m </w:t>
            </w:r>
            <w:proofErr w:type="spellStart"/>
            <w:r w:rsidRPr="008134D0">
              <w:rPr>
                <w:sz w:val="24"/>
                <w:szCs w:val="24"/>
              </w:rPr>
              <w:t>dalyvavimas</w:t>
            </w:r>
            <w:proofErr w:type="spellEnd"/>
            <w:r w:rsidRPr="008134D0">
              <w:rPr>
                <w:sz w:val="24"/>
                <w:szCs w:val="24"/>
              </w:rPr>
              <w:t xml:space="preserve"> Lietuvos </w:t>
            </w:r>
            <w:proofErr w:type="spellStart"/>
            <w:r w:rsidRPr="008134D0">
              <w:rPr>
                <w:sz w:val="24"/>
                <w:szCs w:val="24"/>
              </w:rPr>
              <w:t>istorijos</w:t>
            </w:r>
            <w:proofErr w:type="spellEnd"/>
            <w:r w:rsidRPr="008134D0">
              <w:rPr>
                <w:sz w:val="24"/>
                <w:szCs w:val="24"/>
              </w:rPr>
              <w:t xml:space="preserve"> XI </w:t>
            </w:r>
            <w:proofErr w:type="spellStart"/>
            <w:r w:rsidRPr="008134D0">
              <w:rPr>
                <w:sz w:val="24"/>
                <w:szCs w:val="24"/>
              </w:rPr>
              <w:t>tomo</w:t>
            </w:r>
            <w:proofErr w:type="spellEnd"/>
            <w:r w:rsidRPr="008134D0">
              <w:rPr>
                <w:sz w:val="24"/>
                <w:szCs w:val="24"/>
              </w:rPr>
              <w:t xml:space="preserve"> </w:t>
            </w:r>
            <w:proofErr w:type="spellStart"/>
            <w:r w:rsidRPr="008134D0">
              <w:rPr>
                <w:sz w:val="24"/>
                <w:szCs w:val="24"/>
              </w:rPr>
              <w:t>rašyme</w:t>
            </w:r>
            <w:proofErr w:type="spellEnd"/>
          </w:p>
          <w:p w:rsidR="00E80218" w:rsidRPr="00E80218" w:rsidRDefault="00E80218" w:rsidP="00584794">
            <w:pPr>
              <w:spacing w:line="360" w:lineRule="auto"/>
              <w:jc w:val="both"/>
              <w:rPr>
                <w:sz w:val="24"/>
                <w:szCs w:val="24"/>
                <w:lang w:eastAsia="lt-LT"/>
              </w:rPr>
            </w:pPr>
          </w:p>
          <w:p w:rsidR="00551BCF" w:rsidRPr="00A64956" w:rsidRDefault="00804559" w:rsidP="00551BCF">
            <w:pPr>
              <w:pStyle w:val="Betarp"/>
              <w:jc w:val="both"/>
              <w:rPr>
                <w:rFonts w:ascii="Times New Roman" w:hAnsi="Times New Roman" w:cs="Times New Roman"/>
                <w:b/>
                <w:sz w:val="24"/>
                <w:szCs w:val="24"/>
              </w:rPr>
            </w:pPr>
            <w:r w:rsidRPr="00804559">
              <w:rPr>
                <w:rFonts w:ascii="Times New Roman" w:hAnsi="Times New Roman" w:cs="Times New Roman"/>
                <w:sz w:val="24"/>
                <w:szCs w:val="24"/>
              </w:rPr>
              <w:t>Dr.</w:t>
            </w:r>
            <w:r>
              <w:rPr>
                <w:rFonts w:ascii="Times New Roman" w:hAnsi="Times New Roman" w:cs="Times New Roman"/>
                <w:b/>
                <w:sz w:val="24"/>
                <w:szCs w:val="24"/>
              </w:rPr>
              <w:t xml:space="preserve"> Rasa </w:t>
            </w:r>
            <w:proofErr w:type="spellStart"/>
            <w:r>
              <w:rPr>
                <w:rFonts w:ascii="Times New Roman" w:hAnsi="Times New Roman" w:cs="Times New Roman"/>
                <w:b/>
                <w:sz w:val="24"/>
                <w:szCs w:val="24"/>
              </w:rPr>
              <w:t>Čepaitienė</w:t>
            </w:r>
            <w:proofErr w:type="spellEnd"/>
            <w:r>
              <w:rPr>
                <w:rFonts w:ascii="Times New Roman" w:hAnsi="Times New Roman" w:cs="Times New Roman"/>
                <w:b/>
                <w:sz w:val="24"/>
                <w:szCs w:val="24"/>
              </w:rPr>
              <w:t xml:space="preserve"> </w:t>
            </w:r>
            <w:r w:rsidRPr="00804559">
              <w:rPr>
                <w:rFonts w:ascii="Times New Roman" w:hAnsi="Times New Roman" w:cs="Times New Roman"/>
                <w:sz w:val="24"/>
                <w:szCs w:val="24"/>
              </w:rPr>
              <w:t xml:space="preserve">(vyresn. mokslo </w:t>
            </w:r>
            <w:proofErr w:type="spellStart"/>
            <w:r w:rsidRPr="00804559">
              <w:rPr>
                <w:rFonts w:ascii="Times New Roman" w:hAnsi="Times New Roman" w:cs="Times New Roman"/>
                <w:sz w:val="24"/>
                <w:szCs w:val="24"/>
              </w:rPr>
              <w:t>darb</w:t>
            </w:r>
            <w:proofErr w:type="spellEnd"/>
            <w:r w:rsidRPr="00804559">
              <w:rPr>
                <w:rFonts w:ascii="Times New Roman" w:hAnsi="Times New Roman" w:cs="Times New Roman"/>
                <w:sz w:val="24"/>
                <w:szCs w:val="24"/>
              </w:rPr>
              <w:t>., 1 etatas)</w:t>
            </w:r>
          </w:p>
          <w:p w:rsidR="00551BCF" w:rsidRPr="00A64956" w:rsidRDefault="00551BCF" w:rsidP="00551BCF">
            <w:pPr>
              <w:pStyle w:val="Betarp"/>
              <w:jc w:val="both"/>
              <w:rPr>
                <w:rFonts w:ascii="Times New Roman" w:hAnsi="Times New Roman" w:cs="Times New Roman"/>
                <w:sz w:val="24"/>
                <w:szCs w:val="24"/>
              </w:rPr>
            </w:pPr>
            <w:r w:rsidRPr="00A64956">
              <w:rPr>
                <w:rFonts w:ascii="Times New Roman" w:hAnsi="Times New Roman" w:cs="Times New Roman"/>
                <w:sz w:val="24"/>
                <w:szCs w:val="24"/>
              </w:rPr>
              <w:t xml:space="preserve">Tema: </w:t>
            </w:r>
            <w:r w:rsidRPr="00A64956">
              <w:rPr>
                <w:rFonts w:ascii="Times New Roman" w:hAnsi="Times New Roman" w:cs="Times New Roman"/>
                <w:b/>
                <w:i/>
                <w:sz w:val="24"/>
                <w:szCs w:val="24"/>
              </w:rPr>
              <w:t>Sovietinė Lietuvos modernizacija ir jos pasekmės bei vertinimai atgavus Nepriklausomybę</w:t>
            </w:r>
            <w:r w:rsidRPr="00A64956">
              <w:rPr>
                <w:rFonts w:ascii="Times New Roman" w:hAnsi="Times New Roman" w:cs="Times New Roman"/>
                <w:sz w:val="24"/>
                <w:szCs w:val="24"/>
              </w:rPr>
              <w:t>.</w:t>
            </w:r>
          </w:p>
          <w:p w:rsidR="00551BCF" w:rsidRDefault="00551BCF" w:rsidP="00551BCF">
            <w:pPr>
              <w:pStyle w:val="Betarp"/>
              <w:jc w:val="both"/>
              <w:rPr>
                <w:rFonts w:ascii="Times New Roman" w:hAnsi="Times New Roman" w:cs="Times New Roman"/>
                <w:sz w:val="24"/>
                <w:szCs w:val="24"/>
              </w:rPr>
            </w:pPr>
            <w:r w:rsidRPr="00A64956">
              <w:rPr>
                <w:rFonts w:ascii="Times New Roman" w:hAnsi="Times New Roman" w:cs="Times New Roman"/>
                <w:sz w:val="24"/>
                <w:szCs w:val="24"/>
              </w:rPr>
              <w:t xml:space="preserve">Remiantis </w:t>
            </w:r>
            <w:proofErr w:type="spellStart"/>
            <w:r w:rsidRPr="00A64956">
              <w:rPr>
                <w:rFonts w:ascii="Times New Roman" w:hAnsi="Times New Roman" w:cs="Times New Roman"/>
                <w:sz w:val="24"/>
                <w:szCs w:val="24"/>
              </w:rPr>
              <w:t>postkolonijinių</w:t>
            </w:r>
            <w:proofErr w:type="spellEnd"/>
            <w:r w:rsidRPr="00A64956">
              <w:rPr>
                <w:rFonts w:ascii="Times New Roman" w:hAnsi="Times New Roman" w:cs="Times New Roman"/>
                <w:sz w:val="24"/>
                <w:szCs w:val="24"/>
              </w:rPr>
              <w:t xml:space="preserve"> studijų ir sociokultūrinės istorijos metodais būtų tiriam</w:t>
            </w:r>
            <w:r>
              <w:rPr>
                <w:rFonts w:ascii="Times New Roman" w:hAnsi="Times New Roman" w:cs="Times New Roman"/>
                <w:sz w:val="24"/>
                <w:szCs w:val="24"/>
              </w:rPr>
              <w:t>i</w:t>
            </w:r>
            <w:r w:rsidRPr="00A64956">
              <w:rPr>
                <w:rFonts w:ascii="Times New Roman" w:hAnsi="Times New Roman" w:cs="Times New Roman"/>
                <w:sz w:val="24"/>
                <w:szCs w:val="24"/>
              </w:rPr>
              <w:t xml:space="preserve"> sociokultūrin</w:t>
            </w:r>
            <w:r>
              <w:rPr>
                <w:rFonts w:ascii="Times New Roman" w:hAnsi="Times New Roman" w:cs="Times New Roman"/>
                <w:sz w:val="24"/>
                <w:szCs w:val="24"/>
              </w:rPr>
              <w:t xml:space="preserve">iai </w:t>
            </w:r>
            <w:r w:rsidRPr="00A64956">
              <w:rPr>
                <w:rFonts w:ascii="Times New Roman" w:hAnsi="Times New Roman" w:cs="Times New Roman"/>
                <w:sz w:val="24"/>
                <w:szCs w:val="24"/>
              </w:rPr>
              <w:t>lietuvių visuomenė</w:t>
            </w:r>
            <w:r>
              <w:rPr>
                <w:rFonts w:ascii="Times New Roman" w:hAnsi="Times New Roman" w:cs="Times New Roman"/>
                <w:sz w:val="24"/>
                <w:szCs w:val="24"/>
              </w:rPr>
              <w:t>s pokyčiai bei reakcijos į</w:t>
            </w:r>
            <w:r w:rsidRPr="00A64956">
              <w:rPr>
                <w:rFonts w:ascii="Times New Roman" w:hAnsi="Times New Roman" w:cs="Times New Roman"/>
                <w:sz w:val="24"/>
                <w:szCs w:val="24"/>
              </w:rPr>
              <w:t xml:space="preserve"> </w:t>
            </w:r>
            <w:r>
              <w:rPr>
                <w:rFonts w:ascii="Times New Roman" w:hAnsi="Times New Roman" w:cs="Times New Roman"/>
                <w:sz w:val="24"/>
                <w:szCs w:val="24"/>
              </w:rPr>
              <w:t xml:space="preserve">sovietinės modernizacijos formas ir mastus, taip pat prisitaikymo ir kasdienio gyvenimo sovietmečiu mechanizmai. Analizuojamos ir adaptacijos prie sovietinės sistemos patirtys bei padariniai po 1990-ųjų. Keliami klausimai, kokias reikšmes visuomenė </w:t>
            </w:r>
            <w:r w:rsidRPr="00A64956">
              <w:rPr>
                <w:rFonts w:ascii="Times New Roman" w:hAnsi="Times New Roman" w:cs="Times New Roman"/>
                <w:sz w:val="24"/>
                <w:szCs w:val="24"/>
              </w:rPr>
              <w:t>teikė sovietų režimo Lietuvoje vykdytiems modernizacijos projektams</w:t>
            </w:r>
            <w:r>
              <w:rPr>
                <w:rFonts w:ascii="Times New Roman" w:hAnsi="Times New Roman" w:cs="Times New Roman"/>
                <w:sz w:val="24"/>
                <w:szCs w:val="24"/>
              </w:rPr>
              <w:t>, kaip juos vertino, kokią naudą/žalą iš jų gavo?</w:t>
            </w:r>
            <w:r w:rsidRPr="00A64956">
              <w:rPr>
                <w:rFonts w:ascii="Times New Roman" w:hAnsi="Times New Roman" w:cs="Times New Roman"/>
                <w:sz w:val="24"/>
                <w:szCs w:val="24"/>
              </w:rPr>
              <w:t xml:space="preserve"> </w:t>
            </w:r>
            <w:r>
              <w:rPr>
                <w:rFonts w:ascii="Times New Roman" w:hAnsi="Times New Roman" w:cs="Times New Roman"/>
                <w:sz w:val="24"/>
                <w:szCs w:val="24"/>
              </w:rPr>
              <w:t xml:space="preserve">Kokios būta </w:t>
            </w:r>
            <w:proofErr w:type="spellStart"/>
            <w:r>
              <w:rPr>
                <w:rFonts w:ascii="Times New Roman" w:hAnsi="Times New Roman" w:cs="Times New Roman"/>
                <w:sz w:val="24"/>
                <w:szCs w:val="24"/>
              </w:rPr>
              <w:t>modernizacinių</w:t>
            </w:r>
            <w:proofErr w:type="spellEnd"/>
            <w:r>
              <w:rPr>
                <w:rFonts w:ascii="Times New Roman" w:hAnsi="Times New Roman" w:cs="Times New Roman"/>
                <w:sz w:val="24"/>
                <w:szCs w:val="24"/>
              </w:rPr>
              <w:t xml:space="preserve"> procesų specifikos Lietuvoje, lyginant su kitomis Baltijos šalimis ir Sovietų Rusijos bei kitomis sąjunginėmis respublikomis? Taipogi būtų a</w:t>
            </w:r>
            <w:r w:rsidRPr="00A64956">
              <w:rPr>
                <w:rFonts w:ascii="Times New Roman" w:hAnsi="Times New Roman" w:cs="Times New Roman"/>
                <w:sz w:val="24"/>
                <w:szCs w:val="24"/>
              </w:rPr>
              <w:t>nalizuojamos sovietinės modernizacijos pasekmės bei „sovietinio palikimo“ (</w:t>
            </w:r>
            <w:proofErr w:type="spellStart"/>
            <w:r w:rsidRPr="00A64956">
              <w:rPr>
                <w:rFonts w:ascii="Times New Roman" w:hAnsi="Times New Roman" w:cs="Times New Roman"/>
                <w:sz w:val="24"/>
                <w:szCs w:val="24"/>
              </w:rPr>
              <w:t>plačiaja</w:t>
            </w:r>
            <w:proofErr w:type="spellEnd"/>
            <w:r w:rsidRPr="00A64956">
              <w:rPr>
                <w:rFonts w:ascii="Times New Roman" w:hAnsi="Times New Roman" w:cs="Times New Roman"/>
                <w:sz w:val="24"/>
                <w:szCs w:val="24"/>
              </w:rPr>
              <w:t xml:space="preserve"> prasme) įtaka žlugus SSRS, perėjimo į postsovietinį būvį metu.</w:t>
            </w:r>
          </w:p>
          <w:p w:rsidR="00551BCF" w:rsidRPr="00A64956" w:rsidRDefault="00551BCF" w:rsidP="00551BCF">
            <w:pPr>
              <w:pStyle w:val="Betarp"/>
              <w:jc w:val="both"/>
              <w:rPr>
                <w:rFonts w:ascii="Times New Roman" w:hAnsi="Times New Roman" w:cs="Times New Roman"/>
                <w:sz w:val="24"/>
                <w:szCs w:val="24"/>
              </w:rPr>
            </w:pPr>
            <w:r w:rsidRPr="00A64956">
              <w:rPr>
                <w:rFonts w:ascii="Times New Roman" w:hAnsi="Times New Roman" w:cs="Times New Roman"/>
                <w:b/>
                <w:i/>
                <w:sz w:val="24"/>
                <w:szCs w:val="24"/>
              </w:rPr>
              <w:t>„Mažųjų Vakarų“ mitas ir jo refleksijos</w:t>
            </w:r>
            <w:r>
              <w:rPr>
                <w:rFonts w:ascii="Times New Roman" w:hAnsi="Times New Roman" w:cs="Times New Roman"/>
                <w:sz w:val="24"/>
                <w:szCs w:val="24"/>
              </w:rPr>
              <w:t xml:space="preserve">. Atsižvelgiant į sovietmečiu egzistavusią neformalią „sovietinių tautų“ hierarchiją būtų analizuojama Lietuvos vieta joje, taipogi „Centre“ ir kitose respublikose Pabaltijui teiktos reikšmės ir susidarytas „pribaltų“ vaizdinys. Pastebėtina, kad „Mažųjų Vakarų“ mitas buvo išnaudojamas tiek pabaltijiečių partinės nomenklatūros bei kultūros elito, tiek ir Maskvos, demonstruojant pasauliui sovietinės sistemos pažangą ir kultūrinius </w:t>
            </w:r>
            <w:proofErr w:type="spellStart"/>
            <w:r>
              <w:rPr>
                <w:rFonts w:ascii="Times New Roman" w:hAnsi="Times New Roman" w:cs="Times New Roman"/>
                <w:sz w:val="24"/>
                <w:szCs w:val="24"/>
              </w:rPr>
              <w:t>laimėjimus</w:t>
            </w:r>
            <w:proofErr w:type="spellEnd"/>
            <w:r>
              <w:rPr>
                <w:rFonts w:ascii="Times New Roman" w:hAnsi="Times New Roman" w:cs="Times New Roman"/>
                <w:sz w:val="24"/>
                <w:szCs w:val="24"/>
              </w:rPr>
              <w:t>, nevengdavusios pasitelkti Baltijos šalių menininkus ir jų kūrybą. Tyrimo eigoje būtų analizuojami šio „abipusio išnaudojimo“ mechanizmai, lietuvių kūrėjų indėlis į šio mito gimimą bei plėtotę, jų gaunama nauda ir posovietiniai „dividendai“.</w:t>
            </w:r>
          </w:p>
          <w:p w:rsidR="00551BCF" w:rsidRPr="00A64956" w:rsidRDefault="00551BCF" w:rsidP="00551BCF">
            <w:pPr>
              <w:pStyle w:val="Betarp"/>
              <w:jc w:val="both"/>
              <w:rPr>
                <w:rFonts w:ascii="Times New Roman" w:hAnsi="Times New Roman" w:cs="Times New Roman"/>
                <w:sz w:val="24"/>
                <w:szCs w:val="24"/>
              </w:rPr>
            </w:pPr>
            <w:r w:rsidRPr="00B04687">
              <w:rPr>
                <w:rFonts w:ascii="Times New Roman" w:hAnsi="Times New Roman" w:cs="Times New Roman"/>
                <w:b/>
                <w:i/>
                <w:sz w:val="24"/>
                <w:szCs w:val="24"/>
              </w:rPr>
              <w:t>Istorijos politikos kaita soviet</w:t>
            </w:r>
            <w:r>
              <w:rPr>
                <w:rFonts w:ascii="Times New Roman" w:hAnsi="Times New Roman" w:cs="Times New Roman"/>
                <w:b/>
                <w:i/>
                <w:sz w:val="24"/>
                <w:szCs w:val="24"/>
              </w:rPr>
              <w:t>m</w:t>
            </w:r>
            <w:r w:rsidRPr="00B04687">
              <w:rPr>
                <w:rFonts w:ascii="Times New Roman" w:hAnsi="Times New Roman" w:cs="Times New Roman"/>
                <w:b/>
                <w:i/>
                <w:sz w:val="24"/>
                <w:szCs w:val="24"/>
              </w:rPr>
              <w:t>ečiu ir posoviet</w:t>
            </w:r>
            <w:r>
              <w:rPr>
                <w:rFonts w:ascii="Times New Roman" w:hAnsi="Times New Roman" w:cs="Times New Roman"/>
                <w:b/>
                <w:i/>
                <w:sz w:val="24"/>
                <w:szCs w:val="24"/>
              </w:rPr>
              <w:t>i</w:t>
            </w:r>
            <w:r w:rsidRPr="00B04687">
              <w:rPr>
                <w:rFonts w:ascii="Times New Roman" w:hAnsi="Times New Roman" w:cs="Times New Roman"/>
                <w:b/>
                <w:i/>
                <w:sz w:val="24"/>
                <w:szCs w:val="24"/>
              </w:rPr>
              <w:t>nėje transformacijoje</w:t>
            </w:r>
            <w:r>
              <w:rPr>
                <w:rFonts w:ascii="Times New Roman" w:hAnsi="Times New Roman" w:cs="Times New Roman"/>
                <w:sz w:val="24"/>
                <w:szCs w:val="24"/>
              </w:rPr>
              <w:t xml:space="preserve">. Taipogi bus tiriamos Lietuvos istorijos siužetų panaudojimo formos akumuliuojant, išlaikant ir transformuojant politinę galią bei valdančiųjų legitimaciją ir formuojant piliečių tapatumą sovietmečiu bei po SSRS žlugimo, lyginant su </w:t>
            </w:r>
            <w:r w:rsidRPr="00A64956">
              <w:rPr>
                <w:rFonts w:ascii="Times New Roman" w:hAnsi="Times New Roman" w:cs="Times New Roman"/>
                <w:sz w:val="24"/>
                <w:szCs w:val="24"/>
              </w:rPr>
              <w:t xml:space="preserve">kitomis </w:t>
            </w:r>
            <w:proofErr w:type="spellStart"/>
            <w:r w:rsidRPr="00A64956">
              <w:rPr>
                <w:rFonts w:ascii="Times New Roman" w:hAnsi="Times New Roman" w:cs="Times New Roman"/>
                <w:sz w:val="24"/>
                <w:szCs w:val="24"/>
              </w:rPr>
              <w:t>post</w:t>
            </w:r>
            <w:proofErr w:type="spellEnd"/>
            <w:r w:rsidRPr="00A64956">
              <w:rPr>
                <w:rFonts w:ascii="Times New Roman" w:hAnsi="Times New Roman" w:cs="Times New Roman"/>
                <w:sz w:val="24"/>
                <w:szCs w:val="24"/>
              </w:rPr>
              <w:t>-sovietinėmis valstybėmis.</w:t>
            </w:r>
          </w:p>
          <w:p w:rsidR="00551BCF" w:rsidRPr="00A64956" w:rsidRDefault="00551BCF" w:rsidP="00551BCF">
            <w:pPr>
              <w:pStyle w:val="Betarp"/>
              <w:jc w:val="both"/>
              <w:rPr>
                <w:rFonts w:ascii="Times New Roman" w:hAnsi="Times New Roman" w:cs="Times New Roman"/>
                <w:sz w:val="24"/>
                <w:szCs w:val="24"/>
              </w:rPr>
            </w:pPr>
            <w:r w:rsidRPr="00A64956">
              <w:rPr>
                <w:rFonts w:ascii="Times New Roman" w:hAnsi="Times New Roman" w:cs="Times New Roman"/>
                <w:sz w:val="24"/>
                <w:szCs w:val="24"/>
              </w:rPr>
              <w:t>2017-2019 m atsiskaitymas - straipsniais</w:t>
            </w:r>
          </w:p>
          <w:p w:rsidR="00551BCF" w:rsidRDefault="00551BCF" w:rsidP="00551BCF">
            <w:pPr>
              <w:pStyle w:val="Betarp"/>
              <w:jc w:val="both"/>
              <w:rPr>
                <w:rFonts w:ascii="Times New Roman" w:hAnsi="Times New Roman" w:cs="Times New Roman"/>
                <w:sz w:val="24"/>
                <w:szCs w:val="24"/>
              </w:rPr>
            </w:pPr>
            <w:r w:rsidRPr="00A64956">
              <w:rPr>
                <w:rFonts w:ascii="Times New Roman" w:hAnsi="Times New Roman" w:cs="Times New Roman"/>
                <w:sz w:val="24"/>
                <w:szCs w:val="24"/>
              </w:rPr>
              <w:t>2019-2021 m. dalyvavimas Lietuvos istorijos XI tomo rašyme</w:t>
            </w:r>
          </w:p>
          <w:p w:rsidR="00D61D73" w:rsidRDefault="00D61D73" w:rsidP="00584794">
            <w:pPr>
              <w:pStyle w:val="Betarp"/>
              <w:jc w:val="both"/>
              <w:rPr>
                <w:rFonts w:ascii="Times New Roman" w:hAnsi="Times New Roman" w:cs="Times New Roman"/>
                <w:sz w:val="24"/>
                <w:szCs w:val="24"/>
              </w:rPr>
            </w:pPr>
          </w:p>
          <w:p w:rsidR="00584794" w:rsidRPr="00CE1B2B" w:rsidRDefault="00584794" w:rsidP="00584794">
            <w:pPr>
              <w:pStyle w:val="Betarp"/>
              <w:jc w:val="both"/>
              <w:rPr>
                <w:rFonts w:ascii="Times New Roman" w:hAnsi="Times New Roman" w:cs="Times New Roman"/>
                <w:sz w:val="24"/>
                <w:szCs w:val="24"/>
              </w:rPr>
            </w:pPr>
          </w:p>
          <w:p w:rsidR="00584794" w:rsidRPr="00804559" w:rsidRDefault="00804559" w:rsidP="00584794">
            <w:pPr>
              <w:jc w:val="both"/>
              <w:rPr>
                <w:b/>
                <w:sz w:val="24"/>
                <w:szCs w:val="24"/>
                <w:lang w:val="pl-PL" w:eastAsia="lt-LT"/>
              </w:rPr>
            </w:pPr>
            <w:r w:rsidRPr="00804559">
              <w:rPr>
                <w:sz w:val="24"/>
                <w:szCs w:val="24"/>
                <w:lang w:val="pl-PL" w:eastAsia="lt-LT"/>
              </w:rPr>
              <w:t>Dr.</w:t>
            </w:r>
            <w:r>
              <w:rPr>
                <w:b/>
                <w:sz w:val="24"/>
                <w:szCs w:val="24"/>
                <w:lang w:val="pl-PL" w:eastAsia="lt-LT"/>
              </w:rPr>
              <w:t xml:space="preserve"> </w:t>
            </w:r>
            <w:r w:rsidR="00584794" w:rsidRPr="00584794">
              <w:rPr>
                <w:b/>
                <w:sz w:val="24"/>
                <w:szCs w:val="24"/>
                <w:lang w:val="pl-PL" w:eastAsia="lt-LT"/>
              </w:rPr>
              <w:t>Regina Laukaitytė</w:t>
            </w:r>
            <w:r>
              <w:rPr>
                <w:b/>
                <w:sz w:val="24"/>
                <w:szCs w:val="24"/>
                <w:lang w:val="pl-PL" w:eastAsia="lt-LT"/>
              </w:rPr>
              <w:t xml:space="preserve"> </w:t>
            </w:r>
            <w:r w:rsidRPr="00804559">
              <w:rPr>
                <w:sz w:val="24"/>
                <w:szCs w:val="24"/>
                <w:lang w:val="pl-PL"/>
              </w:rPr>
              <w:t>(</w:t>
            </w:r>
            <w:proofErr w:type="spellStart"/>
            <w:r w:rsidRPr="00804559">
              <w:rPr>
                <w:sz w:val="24"/>
                <w:szCs w:val="24"/>
                <w:lang w:val="pl-PL"/>
              </w:rPr>
              <w:t>vyresn</w:t>
            </w:r>
            <w:proofErr w:type="spellEnd"/>
            <w:r w:rsidRPr="00804559">
              <w:rPr>
                <w:sz w:val="24"/>
                <w:szCs w:val="24"/>
                <w:lang w:val="pl-PL"/>
              </w:rPr>
              <w:t xml:space="preserve">. </w:t>
            </w:r>
            <w:proofErr w:type="spellStart"/>
            <w:proofErr w:type="gramStart"/>
            <w:r w:rsidRPr="00804559">
              <w:rPr>
                <w:sz w:val="24"/>
                <w:szCs w:val="24"/>
                <w:lang w:val="pl-PL"/>
              </w:rPr>
              <w:t>mokslo</w:t>
            </w:r>
            <w:proofErr w:type="spellEnd"/>
            <w:proofErr w:type="gramEnd"/>
            <w:r w:rsidRPr="00804559">
              <w:rPr>
                <w:sz w:val="24"/>
                <w:szCs w:val="24"/>
                <w:lang w:val="pl-PL"/>
              </w:rPr>
              <w:t xml:space="preserve"> </w:t>
            </w:r>
            <w:proofErr w:type="spellStart"/>
            <w:r w:rsidRPr="00804559">
              <w:rPr>
                <w:sz w:val="24"/>
                <w:szCs w:val="24"/>
                <w:lang w:val="pl-PL"/>
              </w:rPr>
              <w:t>darb</w:t>
            </w:r>
            <w:proofErr w:type="spellEnd"/>
            <w:r w:rsidRPr="00804559">
              <w:rPr>
                <w:sz w:val="24"/>
                <w:szCs w:val="24"/>
                <w:lang w:val="pl-PL"/>
              </w:rPr>
              <w:t xml:space="preserve">., 1 </w:t>
            </w:r>
            <w:proofErr w:type="spellStart"/>
            <w:proofErr w:type="gramStart"/>
            <w:r w:rsidRPr="00804559">
              <w:rPr>
                <w:sz w:val="24"/>
                <w:szCs w:val="24"/>
                <w:lang w:val="pl-PL"/>
              </w:rPr>
              <w:t>etatas</w:t>
            </w:r>
            <w:proofErr w:type="spellEnd"/>
            <w:proofErr w:type="gramEnd"/>
            <w:r w:rsidRPr="00804559">
              <w:rPr>
                <w:sz w:val="24"/>
                <w:szCs w:val="24"/>
                <w:lang w:val="pl-PL"/>
              </w:rPr>
              <w:t>)</w:t>
            </w:r>
          </w:p>
          <w:p w:rsidR="00584794" w:rsidRPr="00C07412" w:rsidRDefault="008134D0" w:rsidP="00584794">
            <w:pPr>
              <w:jc w:val="both"/>
              <w:rPr>
                <w:sz w:val="24"/>
                <w:szCs w:val="24"/>
                <w:lang w:val="lt-LT" w:eastAsia="lt-LT"/>
              </w:rPr>
            </w:pPr>
            <w:r w:rsidRPr="00C07412">
              <w:rPr>
                <w:sz w:val="24"/>
                <w:szCs w:val="24"/>
                <w:lang w:val="lt-LT" w:eastAsia="lt-LT"/>
              </w:rPr>
              <w:t>T</w:t>
            </w:r>
            <w:r w:rsidR="00584794" w:rsidRPr="00C07412">
              <w:rPr>
                <w:sz w:val="24"/>
                <w:szCs w:val="24"/>
                <w:lang w:val="lt-LT" w:eastAsia="lt-LT"/>
              </w:rPr>
              <w:t>ema „</w:t>
            </w:r>
            <w:r w:rsidR="00584794" w:rsidRPr="00C07412">
              <w:rPr>
                <w:b/>
                <w:bCs/>
                <w:sz w:val="24"/>
                <w:szCs w:val="24"/>
                <w:lang w:val="lt-LT" w:eastAsia="lt-LT"/>
              </w:rPr>
              <w:t>Pokaris Lietuvoje: belaukiant karo</w:t>
            </w:r>
            <w:r w:rsidR="00584794" w:rsidRPr="00C07412">
              <w:rPr>
                <w:sz w:val="24"/>
                <w:szCs w:val="24"/>
                <w:lang w:val="lt-LT" w:eastAsia="lt-LT"/>
              </w:rPr>
              <w:t xml:space="preserve">“. </w:t>
            </w:r>
          </w:p>
          <w:p w:rsidR="00584794" w:rsidRPr="00C07412" w:rsidRDefault="00584794" w:rsidP="00584794">
            <w:pPr>
              <w:jc w:val="both"/>
              <w:rPr>
                <w:sz w:val="24"/>
                <w:szCs w:val="24"/>
                <w:lang w:val="lt-LT" w:eastAsia="lt-LT"/>
              </w:rPr>
            </w:pPr>
            <w:r w:rsidRPr="00C07412">
              <w:rPr>
                <w:sz w:val="24"/>
                <w:szCs w:val="24"/>
                <w:lang w:val="lt-LT" w:eastAsia="lt-LT"/>
              </w:rPr>
              <w:lastRenderedPageBreak/>
              <w:t xml:space="preserve">Bus tiriami iki šiol istoriografijoje mažai analizuoti klausimai apie Lietuvos visuomenės, neįsitraukusios į ginkluotą pasipriešinimą, situaciją pirmaisiais sovietinės okupacijos metais. Pokarines politines ir socialines realijas didelė dalis Lietuvos visuomenės buvo linkusi traktuoti visiškai iracionaliai, kaip laikinas, laukta greito Vakarų šalių karo su SSRS. Analizuojant šią problematiką bus siekiama išsiaiškinti visuomenės politinės orientacijos veiksnius Lietuvoje ir lietuvių išeivijoje, komunikacijos būdus, ištirti tokio išvadavimo laukimo aplinkos sąlygotą atskirų socialinių grupių elgseną, kaip: 1) dešimčių tūkstančių gyventojų traukimąsi nuo artėjančio fronto į Vokietiją (1944 m. vasara-ruduo), 2) individualų slapstymąsi nuo sovietų valdžios (keičiant tapatybę, gyvenant slėptuvėse ir kt.) - šių fenomenų priežastis ir motyvaciją, mastą, režimo kontrpriemones ir pasekmes Lietuvos </w:t>
            </w:r>
            <w:proofErr w:type="spellStart"/>
            <w:r w:rsidRPr="00C07412">
              <w:rPr>
                <w:sz w:val="24"/>
                <w:szCs w:val="24"/>
                <w:lang w:val="lt-LT" w:eastAsia="lt-LT"/>
              </w:rPr>
              <w:t>sovietizavimo</w:t>
            </w:r>
            <w:proofErr w:type="spellEnd"/>
            <w:r w:rsidRPr="00C07412">
              <w:rPr>
                <w:sz w:val="24"/>
                <w:szCs w:val="24"/>
                <w:lang w:val="lt-LT" w:eastAsia="lt-LT"/>
              </w:rPr>
              <w:t xml:space="preserve"> procesams. </w:t>
            </w:r>
          </w:p>
          <w:p w:rsidR="00584794" w:rsidRPr="00C07412" w:rsidRDefault="00584794" w:rsidP="00584794">
            <w:pPr>
              <w:rPr>
                <w:sz w:val="24"/>
                <w:szCs w:val="24"/>
                <w:lang w:val="lt-LT" w:eastAsia="lt-LT"/>
              </w:rPr>
            </w:pPr>
            <w:r w:rsidRPr="00C07412">
              <w:rPr>
                <w:sz w:val="24"/>
                <w:szCs w:val="24"/>
                <w:lang w:val="lt-LT" w:eastAsia="lt-LT"/>
              </w:rPr>
              <w:t xml:space="preserve">2017-2019 m atsiskaitoma </w:t>
            </w:r>
            <w:r w:rsidR="00D61D73" w:rsidRPr="00C07412">
              <w:rPr>
                <w:sz w:val="24"/>
                <w:szCs w:val="24"/>
                <w:lang w:val="lt-LT" w:eastAsia="lt-LT"/>
              </w:rPr>
              <w:t>monografija</w:t>
            </w:r>
            <w:r w:rsidRPr="00C07412">
              <w:rPr>
                <w:sz w:val="24"/>
                <w:szCs w:val="24"/>
                <w:lang w:val="lt-LT" w:eastAsia="lt-LT"/>
              </w:rPr>
              <w:t>.</w:t>
            </w:r>
          </w:p>
          <w:p w:rsidR="00584794" w:rsidRPr="00C07412" w:rsidRDefault="00584794" w:rsidP="00584794">
            <w:pPr>
              <w:rPr>
                <w:sz w:val="24"/>
                <w:szCs w:val="24"/>
                <w:lang w:val="lt-LT" w:eastAsia="lt-LT"/>
              </w:rPr>
            </w:pPr>
            <w:r w:rsidRPr="00C07412">
              <w:rPr>
                <w:sz w:val="24"/>
                <w:szCs w:val="24"/>
                <w:lang w:val="lt-LT" w:eastAsia="lt-LT"/>
              </w:rPr>
              <w:t>2019-2021 m darbas prie Lietuvos istorijos XI tomo</w:t>
            </w:r>
          </w:p>
          <w:p w:rsidR="00584794" w:rsidRDefault="00584794" w:rsidP="00584794">
            <w:pPr>
              <w:pStyle w:val="Betarp"/>
              <w:jc w:val="both"/>
              <w:rPr>
                <w:rFonts w:ascii="Times New Roman" w:eastAsia="Times New Roman" w:hAnsi="Times New Roman" w:cs="Times New Roman"/>
                <w:sz w:val="24"/>
                <w:szCs w:val="24"/>
                <w:lang w:eastAsia="lt-LT"/>
              </w:rPr>
            </w:pPr>
          </w:p>
          <w:p w:rsidR="00584794" w:rsidRPr="008134D0" w:rsidRDefault="00804559" w:rsidP="008134D0">
            <w:pPr>
              <w:pStyle w:val="Betarp"/>
              <w:jc w:val="both"/>
              <w:rPr>
                <w:rFonts w:ascii="Times New Roman" w:eastAsia="Times New Roman" w:hAnsi="Times New Roman" w:cs="Times New Roman"/>
                <w:b/>
                <w:sz w:val="24"/>
                <w:szCs w:val="24"/>
                <w:lang w:eastAsia="lt-LT"/>
              </w:rPr>
            </w:pPr>
            <w:r w:rsidRPr="00804559">
              <w:rPr>
                <w:rFonts w:ascii="Times New Roman" w:eastAsia="Times New Roman" w:hAnsi="Times New Roman" w:cs="Times New Roman"/>
                <w:sz w:val="24"/>
                <w:szCs w:val="24"/>
                <w:lang w:eastAsia="lt-LT"/>
              </w:rPr>
              <w:t>Dr.</w:t>
            </w:r>
            <w:r>
              <w:rPr>
                <w:rFonts w:ascii="Times New Roman" w:eastAsia="Times New Roman" w:hAnsi="Times New Roman" w:cs="Times New Roman"/>
                <w:b/>
                <w:sz w:val="24"/>
                <w:szCs w:val="24"/>
                <w:lang w:eastAsia="lt-LT"/>
              </w:rPr>
              <w:t xml:space="preserve"> </w:t>
            </w:r>
            <w:r w:rsidR="00584794" w:rsidRPr="008134D0">
              <w:rPr>
                <w:rFonts w:ascii="Times New Roman" w:eastAsia="Times New Roman" w:hAnsi="Times New Roman" w:cs="Times New Roman"/>
                <w:b/>
                <w:sz w:val="24"/>
                <w:szCs w:val="24"/>
                <w:lang w:eastAsia="lt-LT"/>
              </w:rPr>
              <w:t>Mindaugas Pocius</w:t>
            </w:r>
            <w:r>
              <w:rPr>
                <w:rFonts w:ascii="Times New Roman" w:eastAsia="Times New Roman" w:hAnsi="Times New Roman" w:cs="Times New Roman"/>
                <w:b/>
                <w:sz w:val="24"/>
                <w:szCs w:val="24"/>
                <w:lang w:eastAsia="lt-LT"/>
              </w:rPr>
              <w:t xml:space="preserve"> </w:t>
            </w:r>
            <w:r w:rsidRPr="00804559">
              <w:rPr>
                <w:rFonts w:ascii="Times New Roman" w:hAnsi="Times New Roman" w:cs="Times New Roman"/>
                <w:sz w:val="24"/>
                <w:szCs w:val="24"/>
              </w:rPr>
              <w:t xml:space="preserve">(mokslo </w:t>
            </w:r>
            <w:proofErr w:type="spellStart"/>
            <w:r w:rsidRPr="00804559">
              <w:rPr>
                <w:rFonts w:ascii="Times New Roman" w:hAnsi="Times New Roman" w:cs="Times New Roman"/>
                <w:sz w:val="24"/>
                <w:szCs w:val="24"/>
              </w:rPr>
              <w:t>darb</w:t>
            </w:r>
            <w:proofErr w:type="spellEnd"/>
            <w:r w:rsidRPr="00804559">
              <w:rPr>
                <w:rFonts w:ascii="Times New Roman" w:hAnsi="Times New Roman" w:cs="Times New Roman"/>
                <w:sz w:val="24"/>
                <w:szCs w:val="24"/>
              </w:rPr>
              <w:t xml:space="preserve">., </w:t>
            </w:r>
            <w:r>
              <w:rPr>
                <w:rFonts w:ascii="Times New Roman" w:hAnsi="Times New Roman" w:cs="Times New Roman"/>
                <w:sz w:val="24"/>
                <w:szCs w:val="24"/>
              </w:rPr>
              <w:t>0,5</w:t>
            </w:r>
            <w:r w:rsidRPr="00804559">
              <w:rPr>
                <w:rFonts w:ascii="Times New Roman" w:hAnsi="Times New Roman" w:cs="Times New Roman"/>
                <w:sz w:val="24"/>
                <w:szCs w:val="24"/>
              </w:rPr>
              <w:t xml:space="preserve"> etat</w:t>
            </w:r>
            <w:r>
              <w:rPr>
                <w:rFonts w:ascii="Times New Roman" w:hAnsi="Times New Roman" w:cs="Times New Roman"/>
                <w:sz w:val="24"/>
                <w:szCs w:val="24"/>
              </w:rPr>
              <w:t>o</w:t>
            </w:r>
            <w:r w:rsidRPr="00804559">
              <w:rPr>
                <w:rFonts w:ascii="Times New Roman" w:hAnsi="Times New Roman" w:cs="Times New Roman"/>
                <w:sz w:val="24"/>
                <w:szCs w:val="24"/>
              </w:rPr>
              <w:t>)</w:t>
            </w:r>
            <w:r w:rsidR="00584794" w:rsidRPr="008134D0">
              <w:rPr>
                <w:rFonts w:ascii="Times New Roman" w:eastAsia="Times New Roman" w:hAnsi="Times New Roman" w:cs="Times New Roman"/>
                <w:b/>
                <w:sz w:val="24"/>
                <w:szCs w:val="24"/>
                <w:lang w:eastAsia="lt-LT"/>
              </w:rPr>
              <w:t xml:space="preserve"> </w:t>
            </w:r>
          </w:p>
          <w:p w:rsidR="008134D0" w:rsidRDefault="00584794" w:rsidP="008134D0">
            <w:pPr>
              <w:pStyle w:val="Betarp"/>
              <w:jc w:val="both"/>
              <w:rPr>
                <w:rFonts w:ascii="Times New Roman" w:eastAsia="Times New Roman" w:hAnsi="Times New Roman" w:cs="Times New Roman"/>
                <w:color w:val="222222"/>
                <w:sz w:val="24"/>
                <w:szCs w:val="24"/>
                <w:lang w:eastAsia="lt-LT"/>
              </w:rPr>
            </w:pPr>
            <w:r w:rsidRPr="008134D0">
              <w:rPr>
                <w:rFonts w:ascii="Times New Roman" w:eastAsia="Times New Roman" w:hAnsi="Times New Roman" w:cs="Times New Roman"/>
                <w:b/>
                <w:bCs/>
                <w:i/>
                <w:iCs/>
                <w:color w:val="222222"/>
                <w:sz w:val="24"/>
                <w:szCs w:val="24"/>
                <w:lang w:eastAsia="lt-LT"/>
              </w:rPr>
              <w:t xml:space="preserve">1. Kolektyvizacijos ir urbanizacijos koreliaciniai ryšiai sovietinės modernizacijos procese (stalinizmo ir </w:t>
            </w:r>
            <w:proofErr w:type="spellStart"/>
            <w:r w:rsidRPr="008134D0">
              <w:rPr>
                <w:rFonts w:ascii="Times New Roman" w:eastAsia="Times New Roman" w:hAnsi="Times New Roman" w:cs="Times New Roman"/>
                <w:b/>
                <w:bCs/>
                <w:i/>
                <w:iCs/>
                <w:color w:val="222222"/>
                <w:sz w:val="24"/>
                <w:szCs w:val="24"/>
                <w:lang w:eastAsia="lt-LT"/>
              </w:rPr>
              <w:t>destalinizmo</w:t>
            </w:r>
            <w:proofErr w:type="spellEnd"/>
            <w:r w:rsidRPr="008134D0">
              <w:rPr>
                <w:rFonts w:ascii="Times New Roman" w:eastAsia="Times New Roman" w:hAnsi="Times New Roman" w:cs="Times New Roman"/>
                <w:b/>
                <w:bCs/>
                <w:i/>
                <w:iCs/>
                <w:color w:val="222222"/>
                <w:sz w:val="24"/>
                <w:szCs w:val="24"/>
                <w:lang w:eastAsia="lt-LT"/>
              </w:rPr>
              <w:t xml:space="preserve"> laikotarpiai). </w:t>
            </w:r>
            <w:r w:rsidRPr="008134D0">
              <w:rPr>
                <w:rFonts w:ascii="Times New Roman" w:eastAsia="Times New Roman" w:hAnsi="Times New Roman" w:cs="Times New Roman"/>
                <w:color w:val="222222"/>
                <w:sz w:val="24"/>
                <w:szCs w:val="24"/>
                <w:lang w:eastAsia="lt-LT"/>
              </w:rPr>
              <w:t>Tyrimo tikslas būtų nustatyti kolektyvizacijos poveikį tradicinės kaimo bendruomenės dezintegracijai, kaimiečių kėlimuisi į miestus, aiškintis miesto kultūros formavimosi 1945 – 1971 m. procesus (1971 m. įvyko lūžis – pirmą kartą Lietuvos istorijoje mieste gyveno daugiau gyventojų negu kaime). Taip pat būtų tikslinami duomenys apie demografinius pokyčius 1940 - 1960 m.</w:t>
            </w:r>
          </w:p>
          <w:p w:rsidR="008134D0" w:rsidRDefault="00B239C2" w:rsidP="008134D0">
            <w:pPr>
              <w:pStyle w:val="Betarp"/>
              <w:jc w:val="both"/>
              <w:rPr>
                <w:rFonts w:ascii="Times New Roman" w:hAnsi="Times New Roman" w:cs="Times New Roman"/>
                <w:color w:val="222222"/>
                <w:sz w:val="24"/>
                <w:szCs w:val="24"/>
                <w:lang w:eastAsia="lt-LT"/>
              </w:rPr>
            </w:pPr>
            <w:r>
              <w:rPr>
                <w:rFonts w:ascii="Times New Roman" w:hAnsi="Times New Roman" w:cs="Times New Roman"/>
                <w:color w:val="222222"/>
                <w:sz w:val="24"/>
                <w:szCs w:val="24"/>
                <w:lang w:eastAsia="lt-LT"/>
              </w:rPr>
              <w:t>2</w:t>
            </w:r>
            <w:r w:rsidR="00584794" w:rsidRPr="008134D0">
              <w:rPr>
                <w:rFonts w:ascii="Times New Roman" w:hAnsi="Times New Roman" w:cs="Times New Roman"/>
                <w:color w:val="222222"/>
                <w:sz w:val="24"/>
                <w:szCs w:val="24"/>
                <w:lang w:eastAsia="lt-LT"/>
              </w:rPr>
              <w:t>. </w:t>
            </w:r>
            <w:r w:rsidR="00584794" w:rsidRPr="008134D0">
              <w:rPr>
                <w:rFonts w:ascii="Times New Roman" w:hAnsi="Times New Roman" w:cs="Times New Roman"/>
                <w:b/>
                <w:bCs/>
                <w:i/>
                <w:iCs/>
                <w:color w:val="222222"/>
                <w:sz w:val="24"/>
                <w:szCs w:val="24"/>
                <w:lang w:eastAsia="lt-LT"/>
              </w:rPr>
              <w:t>Koks buvo „tarybinis lietuvis“ vėlyvuoju sovietmečiu?</w:t>
            </w:r>
            <w:r w:rsidR="00584794" w:rsidRPr="008134D0">
              <w:rPr>
                <w:rFonts w:ascii="Times New Roman" w:hAnsi="Times New Roman" w:cs="Times New Roman"/>
                <w:color w:val="222222"/>
                <w:sz w:val="24"/>
                <w:szCs w:val="24"/>
                <w:lang w:eastAsia="lt-LT"/>
              </w:rPr>
              <w:t> Tyrimo tikslas būtų nustatyti sistemos konstruoto „</w:t>
            </w:r>
            <w:proofErr w:type="spellStart"/>
            <w:r w:rsidR="00584794" w:rsidRPr="008134D0">
              <w:rPr>
                <w:rFonts w:ascii="Times New Roman" w:hAnsi="Times New Roman" w:cs="Times New Roman"/>
                <w:color w:val="222222"/>
                <w:sz w:val="24"/>
                <w:szCs w:val="24"/>
                <w:lang w:eastAsia="lt-LT"/>
              </w:rPr>
              <w:t>homo</w:t>
            </w:r>
            <w:proofErr w:type="spellEnd"/>
            <w:r w:rsidR="00584794" w:rsidRPr="008134D0">
              <w:rPr>
                <w:rFonts w:ascii="Times New Roman" w:hAnsi="Times New Roman" w:cs="Times New Roman"/>
                <w:color w:val="222222"/>
                <w:sz w:val="24"/>
                <w:szCs w:val="24"/>
                <w:lang w:eastAsia="lt-LT"/>
              </w:rPr>
              <w:t xml:space="preserve"> </w:t>
            </w:r>
            <w:proofErr w:type="spellStart"/>
            <w:r w:rsidR="00584794" w:rsidRPr="008134D0">
              <w:rPr>
                <w:rFonts w:ascii="Times New Roman" w:hAnsi="Times New Roman" w:cs="Times New Roman"/>
                <w:color w:val="222222"/>
                <w:sz w:val="24"/>
                <w:szCs w:val="24"/>
                <w:lang w:eastAsia="lt-LT"/>
              </w:rPr>
              <w:t>sovieticus</w:t>
            </w:r>
            <w:proofErr w:type="spellEnd"/>
            <w:r w:rsidR="00584794" w:rsidRPr="008134D0">
              <w:rPr>
                <w:rFonts w:ascii="Times New Roman" w:hAnsi="Times New Roman" w:cs="Times New Roman"/>
                <w:color w:val="222222"/>
                <w:sz w:val="24"/>
                <w:szCs w:val="24"/>
                <w:lang w:eastAsia="lt-LT"/>
              </w:rPr>
              <w:t>“ neatitikimą „</w:t>
            </w:r>
            <w:proofErr w:type="spellStart"/>
            <w:r w:rsidR="00584794" w:rsidRPr="008134D0">
              <w:rPr>
                <w:rFonts w:ascii="Times New Roman" w:hAnsi="Times New Roman" w:cs="Times New Roman"/>
                <w:color w:val="222222"/>
                <w:sz w:val="24"/>
                <w:szCs w:val="24"/>
                <w:lang w:eastAsia="lt-LT"/>
              </w:rPr>
              <w:t>homo</w:t>
            </w:r>
            <w:proofErr w:type="spellEnd"/>
            <w:r w:rsidR="00584794" w:rsidRPr="008134D0">
              <w:rPr>
                <w:rFonts w:ascii="Times New Roman" w:hAnsi="Times New Roman" w:cs="Times New Roman"/>
                <w:color w:val="222222"/>
                <w:sz w:val="24"/>
                <w:szCs w:val="24"/>
                <w:lang w:eastAsia="lt-LT"/>
              </w:rPr>
              <w:t xml:space="preserve"> </w:t>
            </w:r>
            <w:proofErr w:type="spellStart"/>
            <w:r w:rsidR="00584794" w:rsidRPr="008134D0">
              <w:rPr>
                <w:rFonts w:ascii="Times New Roman" w:hAnsi="Times New Roman" w:cs="Times New Roman"/>
                <w:color w:val="222222"/>
                <w:sz w:val="24"/>
                <w:szCs w:val="24"/>
                <w:lang w:eastAsia="lt-LT"/>
              </w:rPr>
              <w:t>sovieticus</w:t>
            </w:r>
            <w:proofErr w:type="spellEnd"/>
            <w:r w:rsidR="00584794" w:rsidRPr="008134D0">
              <w:rPr>
                <w:rFonts w:ascii="Times New Roman" w:hAnsi="Times New Roman" w:cs="Times New Roman"/>
                <w:color w:val="222222"/>
                <w:sz w:val="24"/>
                <w:szCs w:val="24"/>
                <w:lang w:eastAsia="lt-LT"/>
              </w:rPr>
              <w:t xml:space="preserve"> </w:t>
            </w:r>
            <w:proofErr w:type="spellStart"/>
            <w:r w:rsidR="00584794" w:rsidRPr="008134D0">
              <w:rPr>
                <w:rFonts w:ascii="Times New Roman" w:hAnsi="Times New Roman" w:cs="Times New Roman"/>
                <w:color w:val="222222"/>
                <w:sz w:val="24"/>
                <w:szCs w:val="24"/>
                <w:lang w:eastAsia="lt-LT"/>
              </w:rPr>
              <w:t>lituanus</w:t>
            </w:r>
            <w:proofErr w:type="spellEnd"/>
            <w:r w:rsidR="00584794" w:rsidRPr="008134D0">
              <w:rPr>
                <w:rFonts w:ascii="Times New Roman" w:hAnsi="Times New Roman" w:cs="Times New Roman"/>
                <w:color w:val="222222"/>
                <w:sz w:val="24"/>
                <w:szCs w:val="24"/>
                <w:lang w:eastAsia="lt-LT"/>
              </w:rPr>
              <w:t xml:space="preserve">“ . Problemos ir uždaviniai: būtų nagrinėjami </w:t>
            </w:r>
            <w:proofErr w:type="spellStart"/>
            <w:r w:rsidR="00584794" w:rsidRPr="008134D0">
              <w:rPr>
                <w:rFonts w:ascii="Times New Roman" w:hAnsi="Times New Roman" w:cs="Times New Roman"/>
                <w:color w:val="222222"/>
                <w:sz w:val="24"/>
                <w:szCs w:val="24"/>
                <w:lang w:eastAsia="lt-LT"/>
              </w:rPr>
              <w:t>panašumai</w:t>
            </w:r>
            <w:proofErr w:type="spellEnd"/>
            <w:r w:rsidR="00584794" w:rsidRPr="008134D0">
              <w:rPr>
                <w:rFonts w:ascii="Times New Roman" w:hAnsi="Times New Roman" w:cs="Times New Roman"/>
                <w:color w:val="222222"/>
                <w:sz w:val="24"/>
                <w:szCs w:val="24"/>
                <w:lang w:eastAsia="lt-LT"/>
              </w:rPr>
              <w:t xml:space="preserve"> ir skirtumai, tapatybių ir mentaliteto dėmenys, lygmenys, apraiškos sovietmečiu ir </w:t>
            </w:r>
            <w:proofErr w:type="spellStart"/>
            <w:r w:rsidR="00584794" w:rsidRPr="008134D0">
              <w:rPr>
                <w:rFonts w:ascii="Times New Roman" w:hAnsi="Times New Roman" w:cs="Times New Roman"/>
                <w:color w:val="222222"/>
                <w:sz w:val="24"/>
                <w:szCs w:val="24"/>
                <w:lang w:eastAsia="lt-LT"/>
              </w:rPr>
              <w:t>posovietmečiu</w:t>
            </w:r>
            <w:proofErr w:type="spellEnd"/>
            <w:r w:rsidR="00584794" w:rsidRPr="008134D0">
              <w:rPr>
                <w:rFonts w:ascii="Times New Roman" w:hAnsi="Times New Roman" w:cs="Times New Roman"/>
                <w:color w:val="222222"/>
                <w:sz w:val="24"/>
                <w:szCs w:val="24"/>
                <w:lang w:eastAsia="lt-LT"/>
              </w:rPr>
              <w:t>.</w:t>
            </w:r>
          </w:p>
          <w:p w:rsidR="00584794" w:rsidRPr="00D056B3" w:rsidRDefault="00584794" w:rsidP="008134D0">
            <w:pPr>
              <w:pStyle w:val="Betarp"/>
              <w:jc w:val="both"/>
              <w:rPr>
                <w:rFonts w:ascii="Times New Roman" w:hAnsi="Times New Roman" w:cs="Times New Roman"/>
                <w:color w:val="222222"/>
                <w:sz w:val="24"/>
                <w:szCs w:val="24"/>
                <w:lang w:eastAsia="lt-LT"/>
              </w:rPr>
            </w:pPr>
            <w:r w:rsidRPr="00D056B3">
              <w:rPr>
                <w:rFonts w:ascii="Times New Roman" w:hAnsi="Times New Roman" w:cs="Times New Roman"/>
                <w:b/>
                <w:bCs/>
                <w:color w:val="222222"/>
                <w:sz w:val="24"/>
                <w:szCs w:val="24"/>
                <w:lang w:eastAsia="lt-LT"/>
              </w:rPr>
              <w:t>Atsiskaitymas</w:t>
            </w:r>
            <w:r w:rsidR="00B239C2" w:rsidRPr="00D056B3">
              <w:rPr>
                <w:rFonts w:ascii="Times New Roman" w:hAnsi="Times New Roman" w:cs="Times New Roman"/>
                <w:color w:val="1D1D1D"/>
                <w:sz w:val="24"/>
                <w:szCs w:val="24"/>
                <w:lang w:eastAsia="lt-LT"/>
              </w:rPr>
              <w:t xml:space="preserve"> straipsniais.</w:t>
            </w:r>
          </w:p>
          <w:p w:rsidR="00584794" w:rsidRDefault="00B239C2" w:rsidP="008134D0">
            <w:pPr>
              <w:shd w:val="clear" w:color="auto" w:fill="FFFFFF"/>
              <w:jc w:val="both"/>
              <w:rPr>
                <w:color w:val="222222"/>
                <w:sz w:val="24"/>
                <w:szCs w:val="24"/>
                <w:lang w:eastAsia="lt-LT"/>
              </w:rPr>
            </w:pPr>
            <w:r>
              <w:rPr>
                <w:color w:val="1D1D1D"/>
                <w:sz w:val="24"/>
                <w:szCs w:val="24"/>
                <w:lang w:val="lt-LT" w:eastAsia="lt-LT"/>
              </w:rPr>
              <w:t xml:space="preserve"> </w:t>
            </w:r>
            <w:r w:rsidR="00584794" w:rsidRPr="00F26F94">
              <w:rPr>
                <w:color w:val="1D1D1D"/>
                <w:sz w:val="24"/>
                <w:szCs w:val="24"/>
                <w:lang w:val="lt-LT" w:eastAsia="lt-LT"/>
              </w:rPr>
              <w:t xml:space="preserve"> </w:t>
            </w:r>
            <w:r w:rsidR="00584794" w:rsidRPr="008134D0">
              <w:rPr>
                <w:color w:val="222222"/>
                <w:sz w:val="24"/>
                <w:szCs w:val="24"/>
                <w:lang w:eastAsia="lt-LT"/>
              </w:rPr>
              <w:t xml:space="preserve">2019-2021m </w:t>
            </w:r>
            <w:proofErr w:type="spellStart"/>
            <w:r w:rsidR="00584794" w:rsidRPr="008134D0">
              <w:rPr>
                <w:color w:val="222222"/>
                <w:sz w:val="24"/>
                <w:szCs w:val="24"/>
                <w:lang w:eastAsia="lt-LT"/>
              </w:rPr>
              <w:t>darbas</w:t>
            </w:r>
            <w:proofErr w:type="spellEnd"/>
            <w:r w:rsidR="00584794" w:rsidRPr="008134D0">
              <w:rPr>
                <w:color w:val="222222"/>
                <w:sz w:val="24"/>
                <w:szCs w:val="24"/>
                <w:lang w:eastAsia="lt-LT"/>
              </w:rPr>
              <w:t xml:space="preserve"> </w:t>
            </w:r>
            <w:proofErr w:type="spellStart"/>
            <w:r w:rsidR="00584794" w:rsidRPr="008134D0">
              <w:rPr>
                <w:color w:val="222222"/>
                <w:sz w:val="24"/>
                <w:szCs w:val="24"/>
                <w:lang w:eastAsia="lt-LT"/>
              </w:rPr>
              <w:t>prie</w:t>
            </w:r>
            <w:proofErr w:type="spellEnd"/>
            <w:r w:rsidR="00584794" w:rsidRPr="008134D0">
              <w:rPr>
                <w:color w:val="222222"/>
                <w:sz w:val="24"/>
                <w:szCs w:val="24"/>
                <w:lang w:eastAsia="lt-LT"/>
              </w:rPr>
              <w:t xml:space="preserve"> Lietuvos </w:t>
            </w:r>
            <w:proofErr w:type="spellStart"/>
            <w:r w:rsidR="00584794" w:rsidRPr="008134D0">
              <w:rPr>
                <w:color w:val="222222"/>
                <w:sz w:val="24"/>
                <w:szCs w:val="24"/>
                <w:lang w:eastAsia="lt-LT"/>
              </w:rPr>
              <w:t>istorijos</w:t>
            </w:r>
            <w:proofErr w:type="spellEnd"/>
            <w:r w:rsidR="00584794" w:rsidRPr="008134D0">
              <w:rPr>
                <w:color w:val="222222"/>
                <w:sz w:val="24"/>
                <w:szCs w:val="24"/>
                <w:lang w:eastAsia="lt-LT"/>
              </w:rPr>
              <w:t xml:space="preserve"> XI </w:t>
            </w:r>
            <w:proofErr w:type="spellStart"/>
            <w:r w:rsidR="00584794" w:rsidRPr="008134D0">
              <w:rPr>
                <w:color w:val="222222"/>
                <w:sz w:val="24"/>
                <w:szCs w:val="24"/>
                <w:lang w:eastAsia="lt-LT"/>
              </w:rPr>
              <w:t>tomo</w:t>
            </w:r>
            <w:proofErr w:type="spellEnd"/>
          </w:p>
          <w:p w:rsidR="00495AD1" w:rsidRDefault="00495AD1" w:rsidP="008134D0">
            <w:pPr>
              <w:shd w:val="clear" w:color="auto" w:fill="FFFFFF"/>
              <w:jc w:val="both"/>
              <w:rPr>
                <w:color w:val="222222"/>
                <w:sz w:val="24"/>
                <w:szCs w:val="24"/>
                <w:lang w:eastAsia="lt-LT"/>
              </w:rPr>
            </w:pPr>
          </w:p>
          <w:p w:rsidR="00495AD1" w:rsidRDefault="00495AD1" w:rsidP="008134D0">
            <w:pPr>
              <w:shd w:val="clear" w:color="auto" w:fill="FFFFFF"/>
              <w:jc w:val="both"/>
              <w:rPr>
                <w:color w:val="222222"/>
                <w:sz w:val="24"/>
                <w:szCs w:val="24"/>
                <w:lang w:eastAsia="lt-LT"/>
              </w:rPr>
            </w:pPr>
            <w:proofErr w:type="spellStart"/>
            <w:r>
              <w:rPr>
                <w:color w:val="222222"/>
                <w:sz w:val="24"/>
                <w:szCs w:val="24"/>
                <w:lang w:eastAsia="lt-LT"/>
              </w:rPr>
              <w:t>Preliminarus</w:t>
            </w:r>
            <w:proofErr w:type="spellEnd"/>
            <w:r>
              <w:rPr>
                <w:color w:val="222222"/>
                <w:sz w:val="24"/>
                <w:szCs w:val="24"/>
                <w:lang w:eastAsia="lt-LT"/>
              </w:rPr>
              <w:t xml:space="preserve"> </w:t>
            </w:r>
            <w:proofErr w:type="spellStart"/>
            <w:r>
              <w:rPr>
                <w:color w:val="222222"/>
                <w:sz w:val="24"/>
                <w:szCs w:val="24"/>
                <w:lang w:eastAsia="lt-LT"/>
              </w:rPr>
              <w:t>lėšų</w:t>
            </w:r>
            <w:proofErr w:type="spellEnd"/>
            <w:r>
              <w:rPr>
                <w:color w:val="222222"/>
                <w:sz w:val="24"/>
                <w:szCs w:val="24"/>
                <w:lang w:eastAsia="lt-LT"/>
              </w:rPr>
              <w:t xml:space="preserve"> </w:t>
            </w:r>
            <w:proofErr w:type="spellStart"/>
            <w:r>
              <w:rPr>
                <w:color w:val="222222"/>
                <w:sz w:val="24"/>
                <w:szCs w:val="24"/>
                <w:lang w:eastAsia="lt-LT"/>
              </w:rPr>
              <w:t>paskirstymas</w:t>
            </w:r>
            <w:proofErr w:type="spellEnd"/>
            <w:r>
              <w:rPr>
                <w:color w:val="222222"/>
                <w:sz w:val="24"/>
                <w:szCs w:val="24"/>
                <w:lang w:eastAsia="lt-LT"/>
              </w:rPr>
              <w:t xml:space="preserve"> </w:t>
            </w:r>
            <w:proofErr w:type="spellStart"/>
            <w:r>
              <w:rPr>
                <w:color w:val="222222"/>
                <w:sz w:val="24"/>
                <w:szCs w:val="24"/>
                <w:lang w:eastAsia="lt-LT"/>
              </w:rPr>
              <w:t>uždaviniams</w:t>
            </w:r>
            <w:proofErr w:type="spellEnd"/>
            <w:r>
              <w:rPr>
                <w:color w:val="222222"/>
                <w:sz w:val="24"/>
                <w:szCs w:val="24"/>
                <w:lang w:eastAsia="lt-LT"/>
              </w:rPr>
              <w:t xml:space="preserve"> </w:t>
            </w:r>
            <w:proofErr w:type="spellStart"/>
            <w:r>
              <w:rPr>
                <w:color w:val="222222"/>
                <w:sz w:val="24"/>
                <w:szCs w:val="24"/>
                <w:lang w:eastAsia="lt-LT"/>
              </w:rPr>
              <w:t>įgyvendinti</w:t>
            </w:r>
            <w:proofErr w:type="spellEnd"/>
            <w:r>
              <w:rPr>
                <w:color w:val="222222"/>
                <w:sz w:val="24"/>
                <w:szCs w:val="24"/>
                <w:lang w:eastAsia="lt-LT"/>
              </w:rPr>
              <w:t>:</w:t>
            </w:r>
          </w:p>
          <w:p w:rsidR="00495AD1" w:rsidRDefault="00495AD1" w:rsidP="008134D0">
            <w:pPr>
              <w:shd w:val="clear" w:color="auto" w:fill="FFFFFF"/>
              <w:jc w:val="both"/>
              <w:rPr>
                <w:color w:val="222222"/>
                <w:sz w:val="24"/>
                <w:szCs w:val="24"/>
                <w:lang w:eastAsia="lt-LT"/>
              </w:rPr>
            </w:pPr>
            <w:r>
              <w:rPr>
                <w:color w:val="222222"/>
                <w:sz w:val="24"/>
                <w:szCs w:val="24"/>
                <w:lang w:eastAsia="lt-LT"/>
              </w:rPr>
              <w:t xml:space="preserve">I </w:t>
            </w:r>
            <w:proofErr w:type="spellStart"/>
            <w:r>
              <w:rPr>
                <w:color w:val="222222"/>
                <w:sz w:val="24"/>
                <w:szCs w:val="24"/>
                <w:lang w:eastAsia="lt-LT"/>
              </w:rPr>
              <w:t>uždavinys</w:t>
            </w:r>
            <w:proofErr w:type="spellEnd"/>
            <w:r>
              <w:rPr>
                <w:color w:val="222222"/>
                <w:sz w:val="24"/>
                <w:szCs w:val="24"/>
                <w:lang w:eastAsia="lt-LT"/>
              </w:rPr>
              <w:t>: 2017 m. – 56</w:t>
            </w:r>
            <w:proofErr w:type="gramStart"/>
            <w:r>
              <w:rPr>
                <w:color w:val="222222"/>
                <w:sz w:val="24"/>
                <w:szCs w:val="24"/>
                <w:lang w:eastAsia="lt-LT"/>
              </w:rPr>
              <w:t>,66</w:t>
            </w:r>
            <w:proofErr w:type="gramEnd"/>
            <w:r>
              <w:rPr>
                <w:color w:val="222222"/>
                <w:sz w:val="24"/>
                <w:szCs w:val="24"/>
                <w:lang w:eastAsia="lt-LT"/>
              </w:rPr>
              <w:t xml:space="preserve"> </w:t>
            </w:r>
            <w:proofErr w:type="spellStart"/>
            <w:r>
              <w:rPr>
                <w:color w:val="222222"/>
                <w:sz w:val="24"/>
                <w:szCs w:val="24"/>
                <w:lang w:eastAsia="lt-LT"/>
              </w:rPr>
              <w:t>tūkst</w:t>
            </w:r>
            <w:proofErr w:type="spellEnd"/>
            <w:r>
              <w:rPr>
                <w:color w:val="222222"/>
                <w:sz w:val="24"/>
                <w:szCs w:val="24"/>
                <w:lang w:eastAsia="lt-LT"/>
              </w:rPr>
              <w:t xml:space="preserve">. </w:t>
            </w:r>
            <w:proofErr w:type="spellStart"/>
            <w:r>
              <w:rPr>
                <w:color w:val="222222"/>
                <w:sz w:val="24"/>
                <w:szCs w:val="24"/>
                <w:lang w:eastAsia="lt-LT"/>
              </w:rPr>
              <w:t>Eurų</w:t>
            </w:r>
            <w:proofErr w:type="spellEnd"/>
            <w:r>
              <w:rPr>
                <w:color w:val="222222"/>
                <w:sz w:val="24"/>
                <w:szCs w:val="24"/>
                <w:lang w:eastAsia="lt-LT"/>
              </w:rPr>
              <w:t>; 2018 m. – 56</w:t>
            </w:r>
            <w:proofErr w:type="gramStart"/>
            <w:r>
              <w:rPr>
                <w:color w:val="222222"/>
                <w:sz w:val="24"/>
                <w:szCs w:val="24"/>
                <w:lang w:eastAsia="lt-LT"/>
              </w:rPr>
              <w:t>,66</w:t>
            </w:r>
            <w:proofErr w:type="gramEnd"/>
            <w:r>
              <w:rPr>
                <w:color w:val="222222"/>
                <w:sz w:val="24"/>
                <w:szCs w:val="24"/>
                <w:lang w:eastAsia="lt-LT"/>
              </w:rPr>
              <w:t xml:space="preserve"> </w:t>
            </w:r>
            <w:proofErr w:type="spellStart"/>
            <w:r>
              <w:rPr>
                <w:color w:val="222222"/>
                <w:sz w:val="24"/>
                <w:szCs w:val="24"/>
                <w:lang w:eastAsia="lt-LT"/>
              </w:rPr>
              <w:t>tūkst</w:t>
            </w:r>
            <w:proofErr w:type="spellEnd"/>
            <w:r>
              <w:rPr>
                <w:color w:val="222222"/>
                <w:sz w:val="24"/>
                <w:szCs w:val="24"/>
                <w:lang w:eastAsia="lt-LT"/>
              </w:rPr>
              <w:t xml:space="preserve">. </w:t>
            </w:r>
            <w:proofErr w:type="spellStart"/>
            <w:r>
              <w:rPr>
                <w:color w:val="222222"/>
                <w:sz w:val="24"/>
                <w:szCs w:val="24"/>
                <w:lang w:eastAsia="lt-LT"/>
              </w:rPr>
              <w:t>Eurų</w:t>
            </w:r>
            <w:proofErr w:type="spellEnd"/>
            <w:r>
              <w:rPr>
                <w:color w:val="222222"/>
                <w:sz w:val="24"/>
                <w:szCs w:val="24"/>
                <w:lang w:eastAsia="lt-LT"/>
              </w:rPr>
              <w:t>; 2019 m. – 56</w:t>
            </w:r>
            <w:proofErr w:type="gramStart"/>
            <w:r>
              <w:rPr>
                <w:color w:val="222222"/>
                <w:sz w:val="24"/>
                <w:szCs w:val="24"/>
                <w:lang w:eastAsia="lt-LT"/>
              </w:rPr>
              <w:t>,66</w:t>
            </w:r>
            <w:proofErr w:type="gramEnd"/>
            <w:r>
              <w:rPr>
                <w:color w:val="222222"/>
                <w:sz w:val="24"/>
                <w:szCs w:val="24"/>
                <w:lang w:eastAsia="lt-LT"/>
              </w:rPr>
              <w:t xml:space="preserve"> </w:t>
            </w:r>
            <w:proofErr w:type="spellStart"/>
            <w:r>
              <w:rPr>
                <w:color w:val="222222"/>
                <w:sz w:val="24"/>
                <w:szCs w:val="24"/>
                <w:lang w:eastAsia="lt-LT"/>
              </w:rPr>
              <w:t>tūkst</w:t>
            </w:r>
            <w:proofErr w:type="spellEnd"/>
            <w:r>
              <w:rPr>
                <w:color w:val="222222"/>
                <w:sz w:val="24"/>
                <w:szCs w:val="24"/>
                <w:lang w:eastAsia="lt-LT"/>
              </w:rPr>
              <w:t xml:space="preserve">. </w:t>
            </w:r>
            <w:proofErr w:type="spellStart"/>
            <w:r>
              <w:rPr>
                <w:color w:val="222222"/>
                <w:sz w:val="24"/>
                <w:szCs w:val="24"/>
                <w:lang w:eastAsia="lt-LT"/>
              </w:rPr>
              <w:t>Eurų</w:t>
            </w:r>
            <w:proofErr w:type="spellEnd"/>
            <w:r>
              <w:rPr>
                <w:color w:val="222222"/>
                <w:sz w:val="24"/>
                <w:szCs w:val="24"/>
                <w:lang w:eastAsia="lt-LT"/>
              </w:rPr>
              <w:t>; 2020 m. – 56</w:t>
            </w:r>
            <w:proofErr w:type="gramStart"/>
            <w:r>
              <w:rPr>
                <w:color w:val="222222"/>
                <w:sz w:val="24"/>
                <w:szCs w:val="24"/>
                <w:lang w:eastAsia="lt-LT"/>
              </w:rPr>
              <w:t>,66</w:t>
            </w:r>
            <w:proofErr w:type="gramEnd"/>
            <w:r>
              <w:rPr>
                <w:color w:val="222222"/>
                <w:sz w:val="24"/>
                <w:szCs w:val="24"/>
                <w:lang w:eastAsia="lt-LT"/>
              </w:rPr>
              <w:t xml:space="preserve"> </w:t>
            </w:r>
            <w:proofErr w:type="spellStart"/>
            <w:r>
              <w:rPr>
                <w:color w:val="222222"/>
                <w:sz w:val="24"/>
                <w:szCs w:val="24"/>
                <w:lang w:eastAsia="lt-LT"/>
              </w:rPr>
              <w:t>tūkst</w:t>
            </w:r>
            <w:proofErr w:type="spellEnd"/>
            <w:r>
              <w:rPr>
                <w:color w:val="222222"/>
                <w:sz w:val="24"/>
                <w:szCs w:val="24"/>
                <w:lang w:eastAsia="lt-LT"/>
              </w:rPr>
              <w:t xml:space="preserve">. </w:t>
            </w:r>
            <w:proofErr w:type="spellStart"/>
            <w:r>
              <w:rPr>
                <w:color w:val="222222"/>
                <w:sz w:val="24"/>
                <w:szCs w:val="24"/>
                <w:lang w:eastAsia="lt-LT"/>
              </w:rPr>
              <w:t>Eurų</w:t>
            </w:r>
            <w:proofErr w:type="spellEnd"/>
            <w:r>
              <w:rPr>
                <w:color w:val="222222"/>
                <w:sz w:val="24"/>
                <w:szCs w:val="24"/>
                <w:lang w:eastAsia="lt-LT"/>
              </w:rPr>
              <w:t>; 2021 m. – 56</w:t>
            </w:r>
            <w:proofErr w:type="gramStart"/>
            <w:r>
              <w:rPr>
                <w:color w:val="222222"/>
                <w:sz w:val="24"/>
                <w:szCs w:val="24"/>
                <w:lang w:eastAsia="lt-LT"/>
              </w:rPr>
              <w:t>,66</w:t>
            </w:r>
            <w:proofErr w:type="gramEnd"/>
            <w:r>
              <w:rPr>
                <w:color w:val="222222"/>
                <w:sz w:val="24"/>
                <w:szCs w:val="24"/>
                <w:lang w:eastAsia="lt-LT"/>
              </w:rPr>
              <w:t xml:space="preserve"> </w:t>
            </w:r>
            <w:proofErr w:type="spellStart"/>
            <w:r>
              <w:rPr>
                <w:color w:val="222222"/>
                <w:sz w:val="24"/>
                <w:szCs w:val="24"/>
                <w:lang w:eastAsia="lt-LT"/>
              </w:rPr>
              <w:t>tūkst</w:t>
            </w:r>
            <w:proofErr w:type="spellEnd"/>
            <w:r>
              <w:rPr>
                <w:color w:val="222222"/>
                <w:sz w:val="24"/>
                <w:szCs w:val="24"/>
                <w:lang w:eastAsia="lt-LT"/>
              </w:rPr>
              <w:t xml:space="preserve">. </w:t>
            </w:r>
            <w:proofErr w:type="spellStart"/>
            <w:r>
              <w:rPr>
                <w:color w:val="222222"/>
                <w:sz w:val="24"/>
                <w:szCs w:val="24"/>
                <w:lang w:eastAsia="lt-LT"/>
              </w:rPr>
              <w:t>Eurų</w:t>
            </w:r>
            <w:proofErr w:type="spellEnd"/>
            <w:r>
              <w:rPr>
                <w:color w:val="222222"/>
                <w:sz w:val="24"/>
                <w:szCs w:val="24"/>
                <w:lang w:eastAsia="lt-LT"/>
              </w:rPr>
              <w:t>.</w:t>
            </w:r>
          </w:p>
          <w:p w:rsidR="00495AD1" w:rsidRDefault="00495AD1" w:rsidP="008134D0">
            <w:pPr>
              <w:shd w:val="clear" w:color="auto" w:fill="FFFFFF"/>
              <w:jc w:val="both"/>
              <w:rPr>
                <w:color w:val="222222"/>
                <w:sz w:val="24"/>
                <w:szCs w:val="24"/>
                <w:lang w:eastAsia="lt-LT"/>
              </w:rPr>
            </w:pPr>
            <w:r>
              <w:rPr>
                <w:color w:val="222222"/>
                <w:sz w:val="24"/>
                <w:szCs w:val="24"/>
                <w:lang w:eastAsia="lt-LT"/>
              </w:rPr>
              <w:t xml:space="preserve">II </w:t>
            </w:r>
            <w:proofErr w:type="spellStart"/>
            <w:r>
              <w:rPr>
                <w:color w:val="222222"/>
                <w:sz w:val="24"/>
                <w:szCs w:val="24"/>
                <w:lang w:eastAsia="lt-LT"/>
              </w:rPr>
              <w:t>uždavinys</w:t>
            </w:r>
            <w:proofErr w:type="spellEnd"/>
            <w:r>
              <w:rPr>
                <w:color w:val="222222"/>
                <w:sz w:val="24"/>
                <w:szCs w:val="24"/>
                <w:lang w:eastAsia="lt-LT"/>
              </w:rPr>
              <w:t xml:space="preserve">: 2017 m. – </w:t>
            </w:r>
            <w:r w:rsidR="00C84EB6">
              <w:rPr>
                <w:color w:val="222222"/>
                <w:sz w:val="24"/>
                <w:szCs w:val="24"/>
                <w:lang w:eastAsia="lt-LT"/>
              </w:rPr>
              <w:t>20</w:t>
            </w:r>
            <w:proofErr w:type="gramStart"/>
            <w:r>
              <w:rPr>
                <w:color w:val="222222"/>
                <w:sz w:val="24"/>
                <w:szCs w:val="24"/>
                <w:lang w:eastAsia="lt-LT"/>
              </w:rPr>
              <w:t>,26</w:t>
            </w:r>
            <w:proofErr w:type="gramEnd"/>
            <w:r>
              <w:rPr>
                <w:color w:val="222222"/>
                <w:sz w:val="24"/>
                <w:szCs w:val="24"/>
                <w:lang w:eastAsia="lt-LT"/>
              </w:rPr>
              <w:t xml:space="preserve"> </w:t>
            </w:r>
            <w:proofErr w:type="spellStart"/>
            <w:r>
              <w:rPr>
                <w:color w:val="222222"/>
                <w:sz w:val="24"/>
                <w:szCs w:val="24"/>
                <w:lang w:eastAsia="lt-LT"/>
              </w:rPr>
              <w:t>tūkst</w:t>
            </w:r>
            <w:proofErr w:type="spellEnd"/>
            <w:r>
              <w:rPr>
                <w:color w:val="222222"/>
                <w:sz w:val="24"/>
                <w:szCs w:val="24"/>
                <w:lang w:eastAsia="lt-LT"/>
              </w:rPr>
              <w:t xml:space="preserve">. </w:t>
            </w:r>
            <w:proofErr w:type="spellStart"/>
            <w:r>
              <w:rPr>
                <w:color w:val="222222"/>
                <w:sz w:val="24"/>
                <w:szCs w:val="24"/>
                <w:lang w:eastAsia="lt-LT"/>
              </w:rPr>
              <w:t>Eurų</w:t>
            </w:r>
            <w:proofErr w:type="spellEnd"/>
            <w:r>
              <w:rPr>
                <w:color w:val="222222"/>
                <w:sz w:val="24"/>
                <w:szCs w:val="24"/>
                <w:lang w:eastAsia="lt-LT"/>
              </w:rPr>
              <w:t xml:space="preserve">; 2018 m. – </w:t>
            </w:r>
            <w:r w:rsidR="00C84EB6">
              <w:rPr>
                <w:color w:val="222222"/>
                <w:sz w:val="24"/>
                <w:szCs w:val="24"/>
                <w:lang w:eastAsia="lt-LT"/>
              </w:rPr>
              <w:t>20</w:t>
            </w:r>
            <w:proofErr w:type="gramStart"/>
            <w:r>
              <w:rPr>
                <w:color w:val="222222"/>
                <w:sz w:val="24"/>
                <w:szCs w:val="24"/>
                <w:lang w:eastAsia="lt-LT"/>
              </w:rPr>
              <w:t>,26</w:t>
            </w:r>
            <w:proofErr w:type="gramEnd"/>
            <w:r>
              <w:rPr>
                <w:color w:val="222222"/>
                <w:sz w:val="24"/>
                <w:szCs w:val="24"/>
                <w:lang w:eastAsia="lt-LT"/>
              </w:rPr>
              <w:t xml:space="preserve"> </w:t>
            </w:r>
            <w:proofErr w:type="spellStart"/>
            <w:r>
              <w:rPr>
                <w:color w:val="222222"/>
                <w:sz w:val="24"/>
                <w:szCs w:val="24"/>
                <w:lang w:eastAsia="lt-LT"/>
              </w:rPr>
              <w:t>tūkst</w:t>
            </w:r>
            <w:proofErr w:type="spellEnd"/>
            <w:r>
              <w:rPr>
                <w:color w:val="222222"/>
                <w:sz w:val="24"/>
                <w:szCs w:val="24"/>
                <w:lang w:eastAsia="lt-LT"/>
              </w:rPr>
              <w:t xml:space="preserve">. </w:t>
            </w:r>
            <w:proofErr w:type="spellStart"/>
            <w:r>
              <w:rPr>
                <w:color w:val="222222"/>
                <w:sz w:val="24"/>
                <w:szCs w:val="24"/>
                <w:lang w:eastAsia="lt-LT"/>
              </w:rPr>
              <w:t>Eurų</w:t>
            </w:r>
            <w:proofErr w:type="spellEnd"/>
            <w:r>
              <w:rPr>
                <w:color w:val="222222"/>
                <w:sz w:val="24"/>
                <w:szCs w:val="24"/>
                <w:lang w:eastAsia="lt-LT"/>
              </w:rPr>
              <w:t>; 2019 m. – 19</w:t>
            </w:r>
            <w:proofErr w:type="gramStart"/>
            <w:r>
              <w:rPr>
                <w:color w:val="222222"/>
                <w:sz w:val="24"/>
                <w:szCs w:val="24"/>
                <w:lang w:eastAsia="lt-LT"/>
              </w:rPr>
              <w:t>,26</w:t>
            </w:r>
            <w:proofErr w:type="gramEnd"/>
            <w:r>
              <w:rPr>
                <w:color w:val="222222"/>
                <w:sz w:val="24"/>
                <w:szCs w:val="24"/>
                <w:lang w:eastAsia="lt-LT"/>
              </w:rPr>
              <w:t xml:space="preserve"> </w:t>
            </w:r>
            <w:proofErr w:type="spellStart"/>
            <w:r>
              <w:rPr>
                <w:color w:val="222222"/>
                <w:sz w:val="24"/>
                <w:szCs w:val="24"/>
                <w:lang w:eastAsia="lt-LT"/>
              </w:rPr>
              <w:t>tūkst</w:t>
            </w:r>
            <w:proofErr w:type="spellEnd"/>
            <w:r>
              <w:rPr>
                <w:color w:val="222222"/>
                <w:sz w:val="24"/>
                <w:szCs w:val="24"/>
                <w:lang w:eastAsia="lt-LT"/>
              </w:rPr>
              <w:t xml:space="preserve">. </w:t>
            </w:r>
            <w:proofErr w:type="spellStart"/>
            <w:r>
              <w:rPr>
                <w:color w:val="222222"/>
                <w:sz w:val="24"/>
                <w:szCs w:val="24"/>
                <w:lang w:eastAsia="lt-LT"/>
              </w:rPr>
              <w:t>Eurų</w:t>
            </w:r>
            <w:proofErr w:type="spellEnd"/>
            <w:r>
              <w:rPr>
                <w:color w:val="222222"/>
                <w:sz w:val="24"/>
                <w:szCs w:val="24"/>
                <w:lang w:eastAsia="lt-LT"/>
              </w:rPr>
              <w:t>; 2020 m. – 19</w:t>
            </w:r>
            <w:proofErr w:type="gramStart"/>
            <w:r>
              <w:rPr>
                <w:color w:val="222222"/>
                <w:sz w:val="24"/>
                <w:szCs w:val="24"/>
                <w:lang w:eastAsia="lt-LT"/>
              </w:rPr>
              <w:t>,26</w:t>
            </w:r>
            <w:proofErr w:type="gramEnd"/>
            <w:r>
              <w:rPr>
                <w:color w:val="222222"/>
                <w:sz w:val="24"/>
                <w:szCs w:val="24"/>
                <w:lang w:eastAsia="lt-LT"/>
              </w:rPr>
              <w:t xml:space="preserve"> </w:t>
            </w:r>
            <w:proofErr w:type="spellStart"/>
            <w:r>
              <w:rPr>
                <w:color w:val="222222"/>
                <w:sz w:val="24"/>
                <w:szCs w:val="24"/>
                <w:lang w:eastAsia="lt-LT"/>
              </w:rPr>
              <w:t>tūkst</w:t>
            </w:r>
            <w:proofErr w:type="spellEnd"/>
            <w:r>
              <w:rPr>
                <w:color w:val="222222"/>
                <w:sz w:val="24"/>
                <w:szCs w:val="24"/>
                <w:lang w:eastAsia="lt-LT"/>
              </w:rPr>
              <w:t xml:space="preserve">. </w:t>
            </w:r>
            <w:proofErr w:type="spellStart"/>
            <w:r>
              <w:rPr>
                <w:color w:val="222222"/>
                <w:sz w:val="24"/>
                <w:szCs w:val="24"/>
                <w:lang w:eastAsia="lt-LT"/>
              </w:rPr>
              <w:t>Eurų</w:t>
            </w:r>
            <w:proofErr w:type="spellEnd"/>
            <w:r>
              <w:rPr>
                <w:color w:val="222222"/>
                <w:sz w:val="24"/>
                <w:szCs w:val="24"/>
                <w:lang w:eastAsia="lt-LT"/>
              </w:rPr>
              <w:t>; 2021 m. – 19</w:t>
            </w:r>
            <w:proofErr w:type="gramStart"/>
            <w:r>
              <w:rPr>
                <w:color w:val="222222"/>
                <w:sz w:val="24"/>
                <w:szCs w:val="24"/>
                <w:lang w:eastAsia="lt-LT"/>
              </w:rPr>
              <w:t>,26</w:t>
            </w:r>
            <w:proofErr w:type="gramEnd"/>
            <w:r>
              <w:rPr>
                <w:color w:val="222222"/>
                <w:sz w:val="24"/>
                <w:szCs w:val="24"/>
                <w:lang w:eastAsia="lt-LT"/>
              </w:rPr>
              <w:t xml:space="preserve"> </w:t>
            </w:r>
            <w:proofErr w:type="spellStart"/>
            <w:r>
              <w:rPr>
                <w:color w:val="222222"/>
                <w:sz w:val="24"/>
                <w:szCs w:val="24"/>
                <w:lang w:eastAsia="lt-LT"/>
              </w:rPr>
              <w:t>tūkst</w:t>
            </w:r>
            <w:proofErr w:type="spellEnd"/>
            <w:r>
              <w:rPr>
                <w:color w:val="222222"/>
                <w:sz w:val="24"/>
                <w:szCs w:val="24"/>
                <w:lang w:eastAsia="lt-LT"/>
              </w:rPr>
              <w:t xml:space="preserve">. </w:t>
            </w:r>
            <w:proofErr w:type="spellStart"/>
            <w:r>
              <w:rPr>
                <w:color w:val="222222"/>
                <w:sz w:val="24"/>
                <w:szCs w:val="24"/>
                <w:lang w:eastAsia="lt-LT"/>
              </w:rPr>
              <w:t>Eurų</w:t>
            </w:r>
            <w:proofErr w:type="spellEnd"/>
            <w:r>
              <w:rPr>
                <w:color w:val="222222"/>
                <w:sz w:val="24"/>
                <w:szCs w:val="24"/>
                <w:lang w:eastAsia="lt-LT"/>
              </w:rPr>
              <w:t>.</w:t>
            </w:r>
          </w:p>
          <w:p w:rsidR="00495AD1" w:rsidRPr="008134D0" w:rsidRDefault="00495AD1" w:rsidP="008134D0">
            <w:pPr>
              <w:shd w:val="clear" w:color="auto" w:fill="FFFFFF"/>
              <w:jc w:val="both"/>
              <w:rPr>
                <w:color w:val="222222"/>
                <w:sz w:val="24"/>
                <w:szCs w:val="24"/>
                <w:lang w:eastAsia="lt-LT"/>
              </w:rPr>
            </w:pPr>
            <w:r>
              <w:rPr>
                <w:color w:val="222222"/>
                <w:sz w:val="24"/>
                <w:szCs w:val="24"/>
                <w:lang w:eastAsia="lt-LT"/>
              </w:rPr>
              <w:t xml:space="preserve">III </w:t>
            </w:r>
            <w:proofErr w:type="spellStart"/>
            <w:r>
              <w:rPr>
                <w:color w:val="222222"/>
                <w:sz w:val="24"/>
                <w:szCs w:val="24"/>
                <w:lang w:eastAsia="lt-LT"/>
              </w:rPr>
              <w:t>uždavinys</w:t>
            </w:r>
            <w:proofErr w:type="spellEnd"/>
            <w:r>
              <w:rPr>
                <w:color w:val="222222"/>
                <w:sz w:val="24"/>
                <w:szCs w:val="24"/>
                <w:lang w:eastAsia="lt-LT"/>
              </w:rPr>
              <w:t>: 2017 m. - 69</w:t>
            </w:r>
            <w:proofErr w:type="gramStart"/>
            <w:r>
              <w:rPr>
                <w:color w:val="222222"/>
                <w:sz w:val="24"/>
                <w:szCs w:val="24"/>
                <w:lang w:eastAsia="lt-LT"/>
              </w:rPr>
              <w:t>,68</w:t>
            </w:r>
            <w:proofErr w:type="gramEnd"/>
            <w:r>
              <w:rPr>
                <w:color w:val="222222"/>
                <w:sz w:val="24"/>
                <w:szCs w:val="24"/>
                <w:lang w:eastAsia="lt-LT"/>
              </w:rPr>
              <w:t xml:space="preserve"> </w:t>
            </w:r>
            <w:proofErr w:type="spellStart"/>
            <w:r>
              <w:rPr>
                <w:color w:val="222222"/>
                <w:sz w:val="24"/>
                <w:szCs w:val="24"/>
                <w:lang w:eastAsia="lt-LT"/>
              </w:rPr>
              <w:t>tūkst</w:t>
            </w:r>
            <w:proofErr w:type="spellEnd"/>
            <w:r>
              <w:rPr>
                <w:color w:val="222222"/>
                <w:sz w:val="24"/>
                <w:szCs w:val="24"/>
                <w:lang w:eastAsia="lt-LT"/>
              </w:rPr>
              <w:t xml:space="preserve">. </w:t>
            </w:r>
            <w:proofErr w:type="spellStart"/>
            <w:r>
              <w:rPr>
                <w:color w:val="222222"/>
                <w:sz w:val="24"/>
                <w:szCs w:val="24"/>
                <w:lang w:eastAsia="lt-LT"/>
              </w:rPr>
              <w:t>Eurų</w:t>
            </w:r>
            <w:proofErr w:type="spellEnd"/>
            <w:r>
              <w:rPr>
                <w:color w:val="222222"/>
                <w:sz w:val="24"/>
                <w:szCs w:val="24"/>
                <w:lang w:eastAsia="lt-LT"/>
              </w:rPr>
              <w:t>; 2018 m. - 69</w:t>
            </w:r>
            <w:proofErr w:type="gramStart"/>
            <w:r>
              <w:rPr>
                <w:color w:val="222222"/>
                <w:sz w:val="24"/>
                <w:szCs w:val="24"/>
                <w:lang w:eastAsia="lt-LT"/>
              </w:rPr>
              <w:t>,68</w:t>
            </w:r>
            <w:proofErr w:type="gramEnd"/>
            <w:r>
              <w:rPr>
                <w:color w:val="222222"/>
                <w:sz w:val="24"/>
                <w:szCs w:val="24"/>
                <w:lang w:eastAsia="lt-LT"/>
              </w:rPr>
              <w:t xml:space="preserve"> </w:t>
            </w:r>
            <w:proofErr w:type="spellStart"/>
            <w:r>
              <w:rPr>
                <w:color w:val="222222"/>
                <w:sz w:val="24"/>
                <w:szCs w:val="24"/>
                <w:lang w:eastAsia="lt-LT"/>
              </w:rPr>
              <w:t>tūkst</w:t>
            </w:r>
            <w:proofErr w:type="spellEnd"/>
            <w:r>
              <w:rPr>
                <w:color w:val="222222"/>
                <w:sz w:val="24"/>
                <w:szCs w:val="24"/>
                <w:lang w:eastAsia="lt-LT"/>
              </w:rPr>
              <w:t xml:space="preserve">. </w:t>
            </w:r>
            <w:proofErr w:type="spellStart"/>
            <w:r>
              <w:rPr>
                <w:color w:val="222222"/>
                <w:sz w:val="24"/>
                <w:szCs w:val="24"/>
                <w:lang w:eastAsia="lt-LT"/>
              </w:rPr>
              <w:t>Eurų</w:t>
            </w:r>
            <w:proofErr w:type="spellEnd"/>
            <w:r>
              <w:rPr>
                <w:color w:val="222222"/>
                <w:sz w:val="24"/>
                <w:szCs w:val="24"/>
                <w:lang w:eastAsia="lt-LT"/>
              </w:rPr>
              <w:t xml:space="preserve">; 2019 m. </w:t>
            </w:r>
            <w:r w:rsidR="00C84EB6">
              <w:rPr>
                <w:color w:val="222222"/>
                <w:sz w:val="24"/>
                <w:szCs w:val="24"/>
                <w:lang w:eastAsia="lt-LT"/>
              </w:rPr>
              <w:t>–</w:t>
            </w:r>
            <w:r>
              <w:rPr>
                <w:color w:val="222222"/>
                <w:sz w:val="24"/>
                <w:szCs w:val="24"/>
                <w:lang w:eastAsia="lt-LT"/>
              </w:rPr>
              <w:t xml:space="preserve"> </w:t>
            </w:r>
            <w:r w:rsidR="00C84EB6">
              <w:rPr>
                <w:color w:val="222222"/>
                <w:sz w:val="24"/>
                <w:szCs w:val="24"/>
                <w:lang w:eastAsia="lt-LT"/>
              </w:rPr>
              <w:t>78</w:t>
            </w:r>
            <w:proofErr w:type="gramStart"/>
            <w:r w:rsidR="00C84EB6">
              <w:rPr>
                <w:color w:val="222222"/>
                <w:sz w:val="24"/>
                <w:szCs w:val="24"/>
                <w:lang w:eastAsia="lt-LT"/>
              </w:rPr>
              <w:t>,38</w:t>
            </w:r>
            <w:proofErr w:type="gramEnd"/>
            <w:r>
              <w:rPr>
                <w:color w:val="222222"/>
                <w:sz w:val="24"/>
                <w:szCs w:val="24"/>
                <w:lang w:eastAsia="lt-LT"/>
              </w:rPr>
              <w:t xml:space="preserve"> </w:t>
            </w:r>
            <w:proofErr w:type="spellStart"/>
            <w:r>
              <w:rPr>
                <w:color w:val="222222"/>
                <w:sz w:val="24"/>
                <w:szCs w:val="24"/>
                <w:lang w:eastAsia="lt-LT"/>
              </w:rPr>
              <w:t>tūkst</w:t>
            </w:r>
            <w:proofErr w:type="spellEnd"/>
            <w:r>
              <w:rPr>
                <w:color w:val="222222"/>
                <w:sz w:val="24"/>
                <w:szCs w:val="24"/>
                <w:lang w:eastAsia="lt-LT"/>
              </w:rPr>
              <w:t xml:space="preserve">. </w:t>
            </w:r>
            <w:proofErr w:type="spellStart"/>
            <w:r>
              <w:rPr>
                <w:color w:val="222222"/>
                <w:sz w:val="24"/>
                <w:szCs w:val="24"/>
                <w:lang w:eastAsia="lt-LT"/>
              </w:rPr>
              <w:t>Eurų</w:t>
            </w:r>
            <w:proofErr w:type="spellEnd"/>
            <w:r>
              <w:rPr>
                <w:color w:val="222222"/>
                <w:sz w:val="24"/>
                <w:szCs w:val="24"/>
                <w:lang w:eastAsia="lt-LT"/>
              </w:rPr>
              <w:t xml:space="preserve">; 2020 m. </w:t>
            </w:r>
            <w:r w:rsidR="00C84EB6">
              <w:rPr>
                <w:color w:val="222222"/>
                <w:sz w:val="24"/>
                <w:szCs w:val="24"/>
                <w:lang w:eastAsia="lt-LT"/>
              </w:rPr>
              <w:t>–</w:t>
            </w:r>
            <w:r>
              <w:rPr>
                <w:color w:val="222222"/>
                <w:sz w:val="24"/>
                <w:szCs w:val="24"/>
                <w:lang w:eastAsia="lt-LT"/>
              </w:rPr>
              <w:t xml:space="preserve"> </w:t>
            </w:r>
            <w:r w:rsidR="00C84EB6">
              <w:rPr>
                <w:color w:val="222222"/>
                <w:sz w:val="24"/>
                <w:szCs w:val="24"/>
                <w:lang w:eastAsia="lt-LT"/>
              </w:rPr>
              <w:t>78</w:t>
            </w:r>
            <w:proofErr w:type="gramStart"/>
            <w:r w:rsidR="00C84EB6">
              <w:rPr>
                <w:color w:val="222222"/>
                <w:sz w:val="24"/>
                <w:szCs w:val="24"/>
                <w:lang w:eastAsia="lt-LT"/>
              </w:rPr>
              <w:t>,3</w:t>
            </w:r>
            <w:r>
              <w:rPr>
                <w:color w:val="222222"/>
                <w:sz w:val="24"/>
                <w:szCs w:val="24"/>
                <w:lang w:eastAsia="lt-LT"/>
              </w:rPr>
              <w:t>8</w:t>
            </w:r>
            <w:proofErr w:type="gramEnd"/>
            <w:r>
              <w:rPr>
                <w:color w:val="222222"/>
                <w:sz w:val="24"/>
                <w:szCs w:val="24"/>
                <w:lang w:eastAsia="lt-LT"/>
              </w:rPr>
              <w:t xml:space="preserve"> </w:t>
            </w:r>
            <w:proofErr w:type="spellStart"/>
            <w:r>
              <w:rPr>
                <w:color w:val="222222"/>
                <w:sz w:val="24"/>
                <w:szCs w:val="24"/>
                <w:lang w:eastAsia="lt-LT"/>
              </w:rPr>
              <w:t>tūkst</w:t>
            </w:r>
            <w:proofErr w:type="spellEnd"/>
            <w:r>
              <w:rPr>
                <w:color w:val="222222"/>
                <w:sz w:val="24"/>
                <w:szCs w:val="24"/>
                <w:lang w:eastAsia="lt-LT"/>
              </w:rPr>
              <w:t xml:space="preserve">. </w:t>
            </w:r>
            <w:proofErr w:type="spellStart"/>
            <w:r>
              <w:rPr>
                <w:color w:val="222222"/>
                <w:sz w:val="24"/>
                <w:szCs w:val="24"/>
                <w:lang w:eastAsia="lt-LT"/>
              </w:rPr>
              <w:t>Eurų</w:t>
            </w:r>
            <w:proofErr w:type="spellEnd"/>
            <w:r>
              <w:rPr>
                <w:color w:val="222222"/>
                <w:sz w:val="24"/>
                <w:szCs w:val="24"/>
                <w:lang w:eastAsia="lt-LT"/>
              </w:rPr>
              <w:t xml:space="preserve">; 2021 m. </w:t>
            </w:r>
            <w:r w:rsidR="00C84EB6">
              <w:rPr>
                <w:color w:val="222222"/>
                <w:sz w:val="24"/>
                <w:szCs w:val="24"/>
                <w:lang w:eastAsia="lt-LT"/>
              </w:rPr>
              <w:t>–</w:t>
            </w:r>
            <w:r>
              <w:rPr>
                <w:color w:val="222222"/>
                <w:sz w:val="24"/>
                <w:szCs w:val="24"/>
                <w:lang w:eastAsia="lt-LT"/>
              </w:rPr>
              <w:t xml:space="preserve"> </w:t>
            </w:r>
            <w:r w:rsidR="00C84EB6">
              <w:rPr>
                <w:color w:val="222222"/>
                <w:sz w:val="24"/>
                <w:szCs w:val="24"/>
                <w:lang w:eastAsia="lt-LT"/>
              </w:rPr>
              <w:t>78</w:t>
            </w:r>
            <w:proofErr w:type="gramStart"/>
            <w:r w:rsidR="00C84EB6">
              <w:rPr>
                <w:color w:val="222222"/>
                <w:sz w:val="24"/>
                <w:szCs w:val="24"/>
                <w:lang w:eastAsia="lt-LT"/>
              </w:rPr>
              <w:t>,3</w:t>
            </w:r>
            <w:r>
              <w:rPr>
                <w:color w:val="222222"/>
                <w:sz w:val="24"/>
                <w:szCs w:val="24"/>
                <w:lang w:eastAsia="lt-LT"/>
              </w:rPr>
              <w:t>8</w:t>
            </w:r>
            <w:proofErr w:type="gramEnd"/>
            <w:r>
              <w:rPr>
                <w:color w:val="222222"/>
                <w:sz w:val="24"/>
                <w:szCs w:val="24"/>
                <w:lang w:eastAsia="lt-LT"/>
              </w:rPr>
              <w:t xml:space="preserve"> </w:t>
            </w:r>
            <w:proofErr w:type="spellStart"/>
            <w:r>
              <w:rPr>
                <w:color w:val="222222"/>
                <w:sz w:val="24"/>
                <w:szCs w:val="24"/>
                <w:lang w:eastAsia="lt-LT"/>
              </w:rPr>
              <w:t>tūkst</w:t>
            </w:r>
            <w:proofErr w:type="spellEnd"/>
            <w:r>
              <w:rPr>
                <w:color w:val="222222"/>
                <w:sz w:val="24"/>
                <w:szCs w:val="24"/>
                <w:lang w:eastAsia="lt-LT"/>
              </w:rPr>
              <w:t xml:space="preserve">. </w:t>
            </w:r>
            <w:proofErr w:type="spellStart"/>
            <w:r>
              <w:rPr>
                <w:color w:val="222222"/>
                <w:sz w:val="24"/>
                <w:szCs w:val="24"/>
                <w:lang w:eastAsia="lt-LT"/>
              </w:rPr>
              <w:t>Eurų</w:t>
            </w:r>
            <w:proofErr w:type="spellEnd"/>
            <w:r>
              <w:rPr>
                <w:color w:val="222222"/>
                <w:sz w:val="24"/>
                <w:szCs w:val="24"/>
                <w:lang w:eastAsia="lt-LT"/>
              </w:rPr>
              <w:t>.</w:t>
            </w:r>
          </w:p>
          <w:p w:rsidR="00F93994" w:rsidRPr="00830368" w:rsidRDefault="00F93994" w:rsidP="00584794">
            <w:pPr>
              <w:pStyle w:val="Sraopastraipa"/>
              <w:spacing w:after="0" w:line="240" w:lineRule="auto"/>
              <w:ind w:left="0"/>
              <w:jc w:val="both"/>
              <w:rPr>
                <w:b/>
                <w:szCs w:val="24"/>
                <w:lang w:val="lt-LT"/>
              </w:rPr>
            </w:pPr>
          </w:p>
        </w:tc>
      </w:tr>
      <w:tr w:rsidR="00F93994" w:rsidRPr="006E01EF" w:rsidTr="00E03DF6">
        <w:tc>
          <w:tcPr>
            <w:tcW w:w="9480" w:type="dxa"/>
          </w:tcPr>
          <w:p w:rsidR="00F93994" w:rsidRDefault="00F93994" w:rsidP="00F93994">
            <w:pPr>
              <w:numPr>
                <w:ilvl w:val="0"/>
                <w:numId w:val="2"/>
              </w:numPr>
              <w:tabs>
                <w:tab w:val="left" w:pos="426"/>
              </w:tabs>
              <w:ind w:right="-63"/>
              <w:jc w:val="both"/>
              <w:rPr>
                <w:b/>
                <w:sz w:val="24"/>
                <w:szCs w:val="24"/>
                <w:lang w:val="lt-LT"/>
              </w:rPr>
            </w:pPr>
            <w:r>
              <w:rPr>
                <w:b/>
                <w:sz w:val="24"/>
                <w:szCs w:val="24"/>
                <w:lang w:val="lt-LT"/>
              </w:rPr>
              <w:lastRenderedPageBreak/>
              <w:t>N</w:t>
            </w:r>
            <w:r w:rsidRPr="003862D4">
              <w:rPr>
                <w:b/>
                <w:sz w:val="24"/>
                <w:szCs w:val="24"/>
                <w:lang w:val="lt-LT"/>
              </w:rPr>
              <w:t xml:space="preserve">umatomi rezultatai </w:t>
            </w:r>
            <w:r>
              <w:rPr>
                <w:b/>
                <w:sz w:val="24"/>
                <w:szCs w:val="24"/>
                <w:lang w:val="lt-LT"/>
              </w:rPr>
              <w:t>(nurodyti kokie laukiami rezultatai)</w:t>
            </w:r>
          </w:p>
          <w:p w:rsidR="00B239C2" w:rsidRDefault="00584794" w:rsidP="00E03DF6">
            <w:pPr>
              <w:tabs>
                <w:tab w:val="left" w:pos="426"/>
              </w:tabs>
              <w:ind w:right="-62"/>
              <w:jc w:val="both"/>
              <w:rPr>
                <w:sz w:val="24"/>
                <w:szCs w:val="24"/>
                <w:lang w:val="lt-LT"/>
              </w:rPr>
            </w:pPr>
            <w:r>
              <w:rPr>
                <w:sz w:val="24"/>
                <w:szCs w:val="24"/>
                <w:lang w:val="lt-LT"/>
              </w:rPr>
              <w:t xml:space="preserve">Numatomos parengti </w:t>
            </w:r>
            <w:r w:rsidR="00E01CC7">
              <w:rPr>
                <w:sz w:val="24"/>
                <w:szCs w:val="24"/>
                <w:lang w:val="lt-LT"/>
              </w:rPr>
              <w:t>5</w:t>
            </w:r>
            <w:r>
              <w:rPr>
                <w:sz w:val="24"/>
                <w:szCs w:val="24"/>
                <w:lang w:val="lt-LT"/>
              </w:rPr>
              <w:t xml:space="preserve"> personalias monografijas (</w:t>
            </w:r>
            <w:proofErr w:type="spellStart"/>
            <w:r>
              <w:rPr>
                <w:sz w:val="24"/>
                <w:szCs w:val="24"/>
                <w:lang w:val="lt-LT"/>
              </w:rPr>
              <w:t>Č.Laurinavičiaus</w:t>
            </w:r>
            <w:proofErr w:type="spellEnd"/>
            <w:r>
              <w:rPr>
                <w:sz w:val="24"/>
                <w:szCs w:val="24"/>
                <w:lang w:val="lt-LT"/>
              </w:rPr>
              <w:t xml:space="preserve">, A. Kasparavičiaus, </w:t>
            </w:r>
            <w:proofErr w:type="spellStart"/>
            <w:r>
              <w:rPr>
                <w:sz w:val="24"/>
                <w:szCs w:val="24"/>
                <w:lang w:val="lt-LT"/>
              </w:rPr>
              <w:t>E.Gimžausko</w:t>
            </w:r>
            <w:proofErr w:type="spellEnd"/>
            <w:r>
              <w:rPr>
                <w:sz w:val="24"/>
                <w:szCs w:val="24"/>
                <w:lang w:val="lt-LT"/>
              </w:rPr>
              <w:t xml:space="preserve">, </w:t>
            </w:r>
            <w:proofErr w:type="spellStart"/>
            <w:r>
              <w:rPr>
                <w:sz w:val="24"/>
                <w:szCs w:val="24"/>
                <w:lang w:val="lt-LT"/>
              </w:rPr>
              <w:t>R.Laukaitytės</w:t>
            </w:r>
            <w:proofErr w:type="spellEnd"/>
            <w:r>
              <w:rPr>
                <w:sz w:val="24"/>
                <w:szCs w:val="24"/>
                <w:lang w:val="lt-LT"/>
              </w:rPr>
              <w:t xml:space="preserve">, </w:t>
            </w:r>
            <w:proofErr w:type="spellStart"/>
            <w:r>
              <w:rPr>
                <w:sz w:val="24"/>
                <w:szCs w:val="24"/>
                <w:lang w:val="lt-LT"/>
              </w:rPr>
              <w:t>D.Mačiulio</w:t>
            </w:r>
            <w:proofErr w:type="spellEnd"/>
            <w:r w:rsidR="00B239C2">
              <w:rPr>
                <w:sz w:val="24"/>
                <w:szCs w:val="24"/>
                <w:lang w:val="lt-LT"/>
              </w:rPr>
              <w:t>),</w:t>
            </w:r>
            <w:r>
              <w:rPr>
                <w:sz w:val="24"/>
                <w:szCs w:val="24"/>
                <w:lang w:val="lt-LT"/>
              </w:rPr>
              <w:t xml:space="preserve"> </w:t>
            </w:r>
            <w:r w:rsidR="00F93994" w:rsidRPr="00CE11C2">
              <w:rPr>
                <w:sz w:val="24"/>
                <w:szCs w:val="24"/>
                <w:lang w:val="lt-LT"/>
              </w:rPr>
              <w:t xml:space="preserve"> </w:t>
            </w:r>
            <w:r w:rsidR="00B239C2">
              <w:rPr>
                <w:sz w:val="24"/>
                <w:szCs w:val="24"/>
                <w:lang w:val="lt-LT"/>
              </w:rPr>
              <w:t>1  dokumentų rinkinį bei  eilę straipsnių;</w:t>
            </w:r>
          </w:p>
          <w:p w:rsidR="00F93994" w:rsidRDefault="00B239C2" w:rsidP="00E03DF6">
            <w:pPr>
              <w:tabs>
                <w:tab w:val="left" w:pos="426"/>
              </w:tabs>
              <w:ind w:right="-62"/>
              <w:jc w:val="both"/>
              <w:rPr>
                <w:sz w:val="24"/>
                <w:szCs w:val="24"/>
                <w:lang w:val="lt-LT"/>
              </w:rPr>
            </w:pPr>
            <w:r>
              <w:rPr>
                <w:sz w:val="24"/>
                <w:szCs w:val="24"/>
                <w:lang w:val="lt-LT"/>
              </w:rPr>
              <w:t xml:space="preserve"> </w:t>
            </w:r>
            <w:r w:rsidR="00C07412">
              <w:rPr>
                <w:sz w:val="24"/>
                <w:szCs w:val="24"/>
                <w:lang w:val="lt-LT"/>
              </w:rPr>
              <w:t>P</w:t>
            </w:r>
            <w:r>
              <w:rPr>
                <w:sz w:val="24"/>
                <w:szCs w:val="24"/>
                <w:lang w:val="lt-LT"/>
              </w:rPr>
              <w:t xml:space="preserve">radėti darbą prie </w:t>
            </w:r>
            <w:r w:rsidR="00584794">
              <w:rPr>
                <w:sz w:val="24"/>
                <w:szCs w:val="24"/>
                <w:lang w:val="lt-LT"/>
              </w:rPr>
              <w:t xml:space="preserve"> kolektyvin</w:t>
            </w:r>
            <w:r>
              <w:rPr>
                <w:sz w:val="24"/>
                <w:szCs w:val="24"/>
                <w:lang w:val="lt-LT"/>
              </w:rPr>
              <w:t>ės</w:t>
            </w:r>
            <w:r w:rsidR="00584794">
              <w:rPr>
                <w:sz w:val="24"/>
                <w:szCs w:val="24"/>
                <w:lang w:val="lt-LT"/>
              </w:rPr>
              <w:t xml:space="preserve"> </w:t>
            </w:r>
            <w:r w:rsidR="00E01CC7">
              <w:rPr>
                <w:sz w:val="24"/>
                <w:szCs w:val="24"/>
                <w:lang w:val="lt-LT"/>
              </w:rPr>
              <w:t>studij</w:t>
            </w:r>
            <w:r>
              <w:rPr>
                <w:sz w:val="24"/>
                <w:szCs w:val="24"/>
                <w:lang w:val="lt-LT"/>
              </w:rPr>
              <w:t>os</w:t>
            </w:r>
            <w:r w:rsidR="00E01CC7">
              <w:rPr>
                <w:sz w:val="24"/>
                <w:szCs w:val="24"/>
                <w:lang w:val="lt-LT"/>
              </w:rPr>
              <w:t xml:space="preserve"> </w:t>
            </w:r>
            <w:r>
              <w:rPr>
                <w:sz w:val="24"/>
                <w:szCs w:val="24"/>
                <w:lang w:val="lt-LT"/>
              </w:rPr>
              <w:t xml:space="preserve">- </w:t>
            </w:r>
            <w:r w:rsidR="00584794">
              <w:rPr>
                <w:sz w:val="24"/>
                <w:szCs w:val="24"/>
                <w:lang w:val="lt-LT"/>
              </w:rPr>
              <w:t>Lietuvos istorijos XI tom</w:t>
            </w:r>
            <w:r>
              <w:rPr>
                <w:sz w:val="24"/>
                <w:szCs w:val="24"/>
                <w:lang w:val="lt-LT"/>
              </w:rPr>
              <w:t>o.</w:t>
            </w:r>
          </w:p>
          <w:p w:rsidR="00584794" w:rsidRDefault="00E03DF6" w:rsidP="00E03DF6">
            <w:pPr>
              <w:tabs>
                <w:tab w:val="left" w:pos="426"/>
              </w:tabs>
              <w:ind w:right="-62"/>
              <w:jc w:val="both"/>
              <w:rPr>
                <w:sz w:val="24"/>
                <w:szCs w:val="24"/>
                <w:lang w:val="lt-LT"/>
              </w:rPr>
            </w:pPr>
            <w:r>
              <w:rPr>
                <w:sz w:val="24"/>
                <w:szCs w:val="24"/>
                <w:lang w:val="lt-LT"/>
              </w:rPr>
              <w:t>Pagrindinis euristinis programos tikslas, kurio bus tikimasi pasiekti  – sustiprinti racionalius bei emocinius faktiškai egzistuojančios Lietuvos valstybės pamatus</w:t>
            </w:r>
          </w:p>
          <w:p w:rsidR="00584794" w:rsidRPr="00CE11C2" w:rsidRDefault="00584794" w:rsidP="00E03DF6">
            <w:pPr>
              <w:tabs>
                <w:tab w:val="left" w:pos="426"/>
              </w:tabs>
              <w:ind w:right="-62"/>
              <w:jc w:val="both"/>
              <w:rPr>
                <w:sz w:val="24"/>
                <w:szCs w:val="24"/>
                <w:lang w:val="lt-LT"/>
              </w:rPr>
            </w:pPr>
          </w:p>
          <w:p w:rsidR="00F93994" w:rsidRDefault="00F93994" w:rsidP="00E03DF6">
            <w:pPr>
              <w:tabs>
                <w:tab w:val="left" w:pos="426"/>
              </w:tabs>
              <w:ind w:right="-63"/>
              <w:jc w:val="both"/>
              <w:rPr>
                <w:b/>
                <w:sz w:val="24"/>
                <w:szCs w:val="24"/>
                <w:lang w:val="lt-LT"/>
              </w:rPr>
            </w:pPr>
          </w:p>
        </w:tc>
      </w:tr>
      <w:tr w:rsidR="00F93994" w:rsidRPr="006E01EF" w:rsidTr="00E03DF6">
        <w:tc>
          <w:tcPr>
            <w:tcW w:w="9480" w:type="dxa"/>
          </w:tcPr>
          <w:p w:rsidR="00F93994" w:rsidRDefault="00F93994" w:rsidP="00F93994">
            <w:pPr>
              <w:numPr>
                <w:ilvl w:val="0"/>
                <w:numId w:val="2"/>
              </w:numPr>
              <w:tabs>
                <w:tab w:val="left" w:pos="426"/>
              </w:tabs>
              <w:ind w:right="-63"/>
              <w:jc w:val="both"/>
              <w:rPr>
                <w:b/>
                <w:sz w:val="24"/>
                <w:szCs w:val="24"/>
                <w:lang w:val="lt-LT"/>
              </w:rPr>
            </w:pPr>
            <w:r>
              <w:rPr>
                <w:b/>
                <w:sz w:val="24"/>
                <w:szCs w:val="24"/>
                <w:lang w:val="lt-LT"/>
              </w:rPr>
              <w:t>R</w:t>
            </w:r>
            <w:r w:rsidRPr="003862D4">
              <w:rPr>
                <w:b/>
                <w:sz w:val="24"/>
                <w:szCs w:val="24"/>
                <w:lang w:val="lt-LT"/>
              </w:rPr>
              <w:t>ezultatų sklaidos priemonės</w:t>
            </w:r>
            <w:r>
              <w:rPr>
                <w:b/>
                <w:sz w:val="24"/>
                <w:szCs w:val="24"/>
                <w:lang w:val="lt-LT"/>
              </w:rPr>
              <w:t xml:space="preserve"> </w:t>
            </w:r>
            <w:r w:rsidRPr="003862D4">
              <w:rPr>
                <w:b/>
                <w:sz w:val="24"/>
                <w:szCs w:val="24"/>
                <w:lang w:val="lt-LT"/>
              </w:rPr>
              <w:t>(rezultatų skelbimas, viešinimas ir populiarinimas)</w:t>
            </w:r>
          </w:p>
          <w:p w:rsidR="00F93994" w:rsidRPr="00E03DF6" w:rsidRDefault="00E01CC7" w:rsidP="00E03DF6">
            <w:pPr>
              <w:tabs>
                <w:tab w:val="left" w:pos="426"/>
              </w:tabs>
              <w:ind w:right="-63"/>
              <w:jc w:val="both"/>
              <w:rPr>
                <w:sz w:val="24"/>
                <w:szCs w:val="24"/>
                <w:lang w:val="lt-LT"/>
              </w:rPr>
            </w:pPr>
            <w:r w:rsidRPr="00E03DF6">
              <w:rPr>
                <w:sz w:val="24"/>
                <w:szCs w:val="24"/>
                <w:lang w:val="lt-LT"/>
              </w:rPr>
              <w:t>Visuomenei bus pristatomos visos parašyto monografijos, kurios turėtų atspindėti ir pagrindinius pasiekimus vykdant programą</w:t>
            </w:r>
            <w:r w:rsidR="00B239C2">
              <w:rPr>
                <w:sz w:val="24"/>
                <w:szCs w:val="24"/>
                <w:lang w:val="lt-LT"/>
              </w:rPr>
              <w:t>;</w:t>
            </w:r>
          </w:p>
          <w:p w:rsidR="00E01CC7" w:rsidRPr="00E03DF6" w:rsidRDefault="00E01CC7" w:rsidP="00E03DF6">
            <w:pPr>
              <w:tabs>
                <w:tab w:val="left" w:pos="426"/>
              </w:tabs>
              <w:ind w:right="-63"/>
              <w:jc w:val="both"/>
              <w:rPr>
                <w:sz w:val="24"/>
                <w:szCs w:val="24"/>
                <w:lang w:val="lt-LT"/>
              </w:rPr>
            </w:pPr>
            <w:r w:rsidRPr="00E03DF6">
              <w:rPr>
                <w:sz w:val="24"/>
                <w:szCs w:val="24"/>
                <w:lang w:val="lt-LT"/>
              </w:rPr>
              <w:t xml:space="preserve">Lietuvos Respublikos 100-mečiui </w:t>
            </w:r>
            <w:r w:rsidR="00673D4B">
              <w:rPr>
                <w:sz w:val="24"/>
                <w:szCs w:val="24"/>
                <w:lang w:val="lt-LT"/>
              </w:rPr>
              <w:t>bus skirtas dokumentų rinkinys „</w:t>
            </w:r>
            <w:r w:rsidRPr="00E03DF6">
              <w:rPr>
                <w:sz w:val="24"/>
                <w:szCs w:val="24"/>
                <w:lang w:val="lt-LT"/>
              </w:rPr>
              <w:t>Lietuvių konferencijos Pirmojo pasaulinio karo metais“</w:t>
            </w:r>
            <w:r w:rsidR="00B239C2">
              <w:rPr>
                <w:sz w:val="24"/>
                <w:szCs w:val="24"/>
                <w:lang w:val="lt-LT"/>
              </w:rPr>
              <w:t>;</w:t>
            </w:r>
          </w:p>
          <w:p w:rsidR="00B239C2" w:rsidRDefault="00E01CC7" w:rsidP="00B239C2">
            <w:pPr>
              <w:tabs>
                <w:tab w:val="left" w:pos="426"/>
              </w:tabs>
              <w:ind w:right="-63"/>
              <w:jc w:val="both"/>
              <w:rPr>
                <w:sz w:val="24"/>
                <w:szCs w:val="24"/>
                <w:lang w:val="lt-LT"/>
              </w:rPr>
            </w:pPr>
            <w:r w:rsidRPr="00E03DF6">
              <w:rPr>
                <w:sz w:val="24"/>
                <w:szCs w:val="24"/>
                <w:lang w:val="lt-LT"/>
              </w:rPr>
              <w:t>Programos baigiamojoje stadijoje planuojama surengti tarptautinę konferenciją modernių nacionalinių valstybių problemoms aptarti.</w:t>
            </w:r>
          </w:p>
          <w:p w:rsidR="00B239C2" w:rsidRPr="00E03DF6" w:rsidRDefault="00B239C2" w:rsidP="00B239C2">
            <w:pPr>
              <w:tabs>
                <w:tab w:val="left" w:pos="426"/>
              </w:tabs>
              <w:ind w:right="-63"/>
              <w:jc w:val="both"/>
              <w:rPr>
                <w:sz w:val="24"/>
                <w:szCs w:val="24"/>
                <w:lang w:val="lt-LT"/>
              </w:rPr>
            </w:pPr>
            <w:r>
              <w:rPr>
                <w:sz w:val="24"/>
                <w:szCs w:val="24"/>
                <w:lang w:val="lt-LT"/>
              </w:rPr>
              <w:t xml:space="preserve"> Be to, v</w:t>
            </w:r>
            <w:r w:rsidRPr="00E03DF6">
              <w:rPr>
                <w:sz w:val="24"/>
                <w:szCs w:val="24"/>
                <w:lang w:val="lt-LT"/>
              </w:rPr>
              <w:t xml:space="preserve">isuomenei </w:t>
            </w:r>
            <w:r>
              <w:rPr>
                <w:sz w:val="24"/>
                <w:szCs w:val="24"/>
                <w:lang w:val="lt-LT"/>
              </w:rPr>
              <w:t xml:space="preserve">bus </w:t>
            </w:r>
            <w:r w:rsidRPr="00E03DF6">
              <w:rPr>
                <w:sz w:val="24"/>
                <w:szCs w:val="24"/>
                <w:lang w:val="lt-LT"/>
              </w:rPr>
              <w:t>skirtas Lietuvos istorijos XI tomas</w:t>
            </w:r>
            <w:r w:rsidR="005A63C3">
              <w:rPr>
                <w:sz w:val="24"/>
                <w:szCs w:val="24"/>
                <w:lang w:val="lt-LT"/>
              </w:rPr>
              <w:t xml:space="preserve"> „Lietuva 1940-1990m“</w:t>
            </w:r>
            <w:r w:rsidRPr="00E03DF6">
              <w:rPr>
                <w:sz w:val="24"/>
                <w:szCs w:val="24"/>
                <w:lang w:val="lt-LT"/>
              </w:rPr>
              <w:t>, kuriame turėtų būti pateikta moksliškai verifikuojama sovietmečio interpretacija;</w:t>
            </w:r>
          </w:p>
          <w:p w:rsidR="00E01CC7" w:rsidRPr="00E03DF6" w:rsidRDefault="00E01CC7" w:rsidP="00E03DF6">
            <w:pPr>
              <w:tabs>
                <w:tab w:val="left" w:pos="426"/>
              </w:tabs>
              <w:ind w:right="-63"/>
              <w:jc w:val="both"/>
              <w:rPr>
                <w:sz w:val="24"/>
                <w:szCs w:val="24"/>
                <w:lang w:val="lt-LT"/>
              </w:rPr>
            </w:pPr>
          </w:p>
          <w:p w:rsidR="00E01CC7" w:rsidRPr="00E03DF6" w:rsidRDefault="00B239C2" w:rsidP="00E03DF6">
            <w:pPr>
              <w:tabs>
                <w:tab w:val="left" w:pos="426"/>
              </w:tabs>
              <w:ind w:right="-63"/>
              <w:jc w:val="both"/>
              <w:rPr>
                <w:sz w:val="24"/>
                <w:szCs w:val="24"/>
                <w:lang w:val="lt-LT"/>
              </w:rPr>
            </w:pPr>
            <w:r>
              <w:rPr>
                <w:sz w:val="24"/>
                <w:szCs w:val="24"/>
                <w:lang w:val="lt-LT"/>
              </w:rPr>
              <w:lastRenderedPageBreak/>
              <w:t>T</w:t>
            </w:r>
            <w:r w:rsidR="00E01CC7" w:rsidRPr="00E03DF6">
              <w:rPr>
                <w:sz w:val="24"/>
                <w:szCs w:val="24"/>
                <w:lang w:val="lt-LT"/>
              </w:rPr>
              <w:t xml:space="preserve">iriamais </w:t>
            </w:r>
            <w:r w:rsidR="00E03DF6" w:rsidRPr="00E03DF6">
              <w:rPr>
                <w:sz w:val="24"/>
                <w:szCs w:val="24"/>
                <w:lang w:val="lt-LT"/>
              </w:rPr>
              <w:t>klausimais</w:t>
            </w:r>
            <w:r w:rsidR="00E01CC7" w:rsidRPr="00E03DF6">
              <w:rPr>
                <w:sz w:val="24"/>
                <w:szCs w:val="24"/>
                <w:lang w:val="lt-LT"/>
              </w:rPr>
              <w:t xml:space="preserve"> </w:t>
            </w:r>
            <w:r>
              <w:rPr>
                <w:sz w:val="24"/>
                <w:szCs w:val="24"/>
                <w:lang w:val="lt-LT"/>
              </w:rPr>
              <w:t xml:space="preserve">permanentiškai </w:t>
            </w:r>
            <w:r w:rsidR="00E01CC7" w:rsidRPr="00E03DF6">
              <w:rPr>
                <w:sz w:val="24"/>
                <w:szCs w:val="24"/>
                <w:lang w:val="lt-LT"/>
              </w:rPr>
              <w:t xml:space="preserve">bus dalinamasi </w:t>
            </w:r>
            <w:r w:rsidR="008134D0">
              <w:rPr>
                <w:sz w:val="24"/>
                <w:szCs w:val="24"/>
                <w:lang w:val="lt-LT"/>
              </w:rPr>
              <w:t xml:space="preserve">informacija </w:t>
            </w:r>
            <w:r w:rsidR="00E01CC7" w:rsidRPr="00E03DF6">
              <w:rPr>
                <w:sz w:val="24"/>
                <w:szCs w:val="24"/>
                <w:lang w:val="lt-LT"/>
              </w:rPr>
              <w:t xml:space="preserve">su visuomene </w:t>
            </w:r>
            <w:r w:rsidR="004A3A69">
              <w:rPr>
                <w:sz w:val="24"/>
                <w:szCs w:val="24"/>
                <w:lang w:val="lt-LT"/>
              </w:rPr>
              <w:t>per mas</w:t>
            </w:r>
            <w:r w:rsidR="008134D0">
              <w:rPr>
                <w:sz w:val="24"/>
                <w:szCs w:val="24"/>
                <w:lang w:val="lt-LT"/>
              </w:rPr>
              <w:t>ines informavimo priemones</w:t>
            </w:r>
            <w:r w:rsidR="00495AD1">
              <w:rPr>
                <w:sz w:val="24"/>
                <w:szCs w:val="24"/>
                <w:lang w:val="lt-LT"/>
              </w:rPr>
              <w:t xml:space="preserve"> (straipsniai spaudoje, interviu radijui ir TV, dalyvavimas laidose ir t.t.), viešos paskaitos ir kt</w:t>
            </w:r>
            <w:r w:rsidR="008134D0">
              <w:rPr>
                <w:sz w:val="24"/>
                <w:szCs w:val="24"/>
                <w:lang w:val="lt-LT"/>
              </w:rPr>
              <w:t>.</w:t>
            </w:r>
            <w:r w:rsidR="00E03DF6" w:rsidRPr="00E03DF6">
              <w:rPr>
                <w:sz w:val="24"/>
                <w:szCs w:val="24"/>
                <w:lang w:val="lt-LT"/>
              </w:rPr>
              <w:t xml:space="preserve"> </w:t>
            </w:r>
          </w:p>
          <w:p w:rsidR="00F93994" w:rsidRPr="003862D4" w:rsidRDefault="00F93994" w:rsidP="00E03DF6">
            <w:pPr>
              <w:tabs>
                <w:tab w:val="left" w:pos="426"/>
              </w:tabs>
              <w:ind w:right="-63"/>
              <w:jc w:val="both"/>
              <w:rPr>
                <w:b/>
                <w:sz w:val="18"/>
                <w:szCs w:val="18"/>
                <w:lang w:val="lt-LT"/>
              </w:rPr>
            </w:pPr>
          </w:p>
        </w:tc>
      </w:tr>
    </w:tbl>
    <w:p w:rsidR="00F93994" w:rsidRPr="0061688B" w:rsidRDefault="00F93994" w:rsidP="00F93994">
      <w:pPr>
        <w:tabs>
          <w:tab w:val="left" w:pos="426"/>
        </w:tabs>
        <w:ind w:right="-63"/>
        <w:jc w:val="both"/>
        <w:rPr>
          <w:strike/>
          <w:sz w:val="24"/>
          <w:szCs w:val="24"/>
          <w:highlight w:val="yellow"/>
          <w:lang w:val="lt-LT"/>
        </w:rPr>
      </w:pPr>
    </w:p>
    <w:p w:rsidR="00085C1D" w:rsidRDefault="00085C1D" w:rsidP="00F93994">
      <w:pPr>
        <w:tabs>
          <w:tab w:val="left" w:pos="426"/>
        </w:tabs>
        <w:jc w:val="center"/>
        <w:rPr>
          <w:b/>
          <w:sz w:val="24"/>
          <w:szCs w:val="24"/>
          <w:lang w:val="lt-LT"/>
        </w:rPr>
      </w:pPr>
    </w:p>
    <w:p w:rsidR="00085C1D" w:rsidRDefault="00085C1D" w:rsidP="00F93994">
      <w:pPr>
        <w:tabs>
          <w:tab w:val="left" w:pos="426"/>
        </w:tabs>
        <w:jc w:val="center"/>
        <w:rPr>
          <w:b/>
          <w:sz w:val="24"/>
          <w:szCs w:val="24"/>
          <w:lang w:val="lt-LT"/>
        </w:rPr>
      </w:pPr>
    </w:p>
    <w:p w:rsidR="00085C1D" w:rsidRDefault="00085C1D" w:rsidP="00F93994">
      <w:pPr>
        <w:tabs>
          <w:tab w:val="left" w:pos="426"/>
        </w:tabs>
        <w:jc w:val="center"/>
        <w:rPr>
          <w:b/>
          <w:sz w:val="24"/>
          <w:szCs w:val="24"/>
          <w:lang w:val="lt-LT"/>
        </w:rPr>
      </w:pPr>
    </w:p>
    <w:p w:rsidR="00085C1D" w:rsidRDefault="00085C1D" w:rsidP="00F93994">
      <w:pPr>
        <w:tabs>
          <w:tab w:val="left" w:pos="426"/>
        </w:tabs>
        <w:jc w:val="center"/>
        <w:rPr>
          <w:b/>
          <w:sz w:val="24"/>
          <w:szCs w:val="24"/>
          <w:lang w:val="lt-LT"/>
        </w:rPr>
      </w:pPr>
    </w:p>
    <w:p w:rsidR="00F93994" w:rsidRPr="004A76D6" w:rsidRDefault="00F93994" w:rsidP="00F93994">
      <w:pPr>
        <w:tabs>
          <w:tab w:val="left" w:pos="426"/>
        </w:tabs>
        <w:jc w:val="center"/>
        <w:rPr>
          <w:sz w:val="24"/>
          <w:szCs w:val="24"/>
          <w:lang w:val="lt-LT"/>
        </w:rPr>
      </w:pPr>
      <w:r>
        <w:rPr>
          <w:b/>
          <w:sz w:val="24"/>
          <w:szCs w:val="24"/>
          <w:lang w:val="lt-LT"/>
        </w:rPr>
        <w:t xml:space="preserve">8. </w:t>
      </w:r>
      <w:r w:rsidRPr="000E3247">
        <w:rPr>
          <w:b/>
          <w:sz w:val="24"/>
          <w:szCs w:val="24"/>
          <w:lang w:val="lt-LT"/>
        </w:rPr>
        <w:t>PRELIMINARUS PROGRAMOS LĖŠŲ PASKIRSTYMAS</w:t>
      </w:r>
      <w:r>
        <w:rPr>
          <w:b/>
          <w:sz w:val="24"/>
          <w:szCs w:val="24"/>
          <w:lang w:val="lt-LT"/>
        </w:rPr>
        <w:t xml:space="preserve"> </w:t>
      </w:r>
      <w:r w:rsidRPr="004A76D6">
        <w:rPr>
          <w:sz w:val="24"/>
          <w:szCs w:val="24"/>
          <w:lang w:val="lt-LT"/>
        </w:rPr>
        <w:t xml:space="preserve">(tūkst. </w:t>
      </w:r>
      <w:r w:rsidR="008134D0">
        <w:rPr>
          <w:sz w:val="24"/>
          <w:szCs w:val="24"/>
          <w:lang w:val="lt-LT"/>
        </w:rPr>
        <w:t>Eurų</w:t>
      </w:r>
      <w:r w:rsidRPr="004A76D6">
        <w:rPr>
          <w:sz w:val="24"/>
          <w:szCs w:val="24"/>
          <w:lang w:val="lt-LT"/>
        </w:rPr>
        <w:t>)</w:t>
      </w:r>
    </w:p>
    <w:p w:rsidR="00F93994" w:rsidRDefault="00F93994" w:rsidP="00F93994"/>
    <w:p w:rsidR="00F93994" w:rsidRDefault="00F93994" w:rsidP="00F93994"/>
    <w:tbl>
      <w:tblPr>
        <w:tblW w:w="9582"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1"/>
        <w:gridCol w:w="2821"/>
        <w:gridCol w:w="943"/>
        <w:gridCol w:w="943"/>
        <w:gridCol w:w="943"/>
        <w:gridCol w:w="943"/>
        <w:gridCol w:w="943"/>
        <w:gridCol w:w="1285"/>
      </w:tblGrid>
      <w:tr w:rsidR="00F93994" w:rsidTr="00E03DF6">
        <w:tc>
          <w:tcPr>
            <w:tcW w:w="761" w:type="dxa"/>
          </w:tcPr>
          <w:p w:rsidR="00F93994" w:rsidRPr="000657FC" w:rsidRDefault="00F93994" w:rsidP="00E03DF6">
            <w:pPr>
              <w:jc w:val="center"/>
              <w:rPr>
                <w:sz w:val="24"/>
                <w:szCs w:val="24"/>
                <w:lang w:val="lt-LT"/>
              </w:rPr>
            </w:pPr>
            <w:r w:rsidRPr="000657FC">
              <w:rPr>
                <w:sz w:val="24"/>
                <w:szCs w:val="24"/>
                <w:lang w:val="lt-LT"/>
              </w:rPr>
              <w:t>Eil.</w:t>
            </w:r>
          </w:p>
          <w:p w:rsidR="00F93994" w:rsidRDefault="00F93994" w:rsidP="00E03DF6">
            <w:r w:rsidRPr="000657FC">
              <w:rPr>
                <w:sz w:val="24"/>
                <w:szCs w:val="24"/>
                <w:lang w:val="lt-LT"/>
              </w:rPr>
              <w:t>Nr.</w:t>
            </w:r>
          </w:p>
        </w:tc>
        <w:tc>
          <w:tcPr>
            <w:tcW w:w="2821" w:type="dxa"/>
          </w:tcPr>
          <w:p w:rsidR="00F93994" w:rsidRDefault="00F93994" w:rsidP="00E03DF6">
            <w:r w:rsidRPr="000657FC">
              <w:rPr>
                <w:sz w:val="24"/>
                <w:szCs w:val="24"/>
                <w:lang w:val="lt-LT"/>
              </w:rPr>
              <w:t>Išlaidų pavadinimas</w:t>
            </w:r>
          </w:p>
        </w:tc>
        <w:tc>
          <w:tcPr>
            <w:tcW w:w="943" w:type="dxa"/>
          </w:tcPr>
          <w:p w:rsidR="00F93994" w:rsidRPr="000657FC" w:rsidRDefault="00F93994" w:rsidP="00E03DF6">
            <w:pPr>
              <w:jc w:val="center"/>
              <w:rPr>
                <w:sz w:val="24"/>
                <w:szCs w:val="24"/>
                <w:lang w:val="lt-LT"/>
              </w:rPr>
            </w:pPr>
            <w:r w:rsidRPr="000657FC">
              <w:rPr>
                <w:sz w:val="24"/>
                <w:szCs w:val="24"/>
                <w:lang w:val="lt-LT"/>
              </w:rPr>
              <w:t>20</w:t>
            </w:r>
            <w:r>
              <w:rPr>
                <w:sz w:val="24"/>
                <w:szCs w:val="24"/>
                <w:lang w:val="lt-LT"/>
              </w:rPr>
              <w:t>17</w:t>
            </w:r>
          </w:p>
          <w:p w:rsidR="00F93994" w:rsidRDefault="00F93994" w:rsidP="00E03DF6">
            <w:r w:rsidRPr="000657FC">
              <w:rPr>
                <w:sz w:val="24"/>
                <w:szCs w:val="24"/>
                <w:lang w:val="lt-LT"/>
              </w:rPr>
              <w:t>metais</w:t>
            </w:r>
          </w:p>
        </w:tc>
        <w:tc>
          <w:tcPr>
            <w:tcW w:w="943" w:type="dxa"/>
          </w:tcPr>
          <w:p w:rsidR="00F93994" w:rsidRPr="000657FC" w:rsidRDefault="00F93994" w:rsidP="00E03DF6">
            <w:pPr>
              <w:jc w:val="center"/>
              <w:rPr>
                <w:sz w:val="24"/>
                <w:szCs w:val="24"/>
                <w:lang w:val="lt-LT"/>
              </w:rPr>
            </w:pPr>
            <w:r w:rsidRPr="000657FC">
              <w:rPr>
                <w:sz w:val="24"/>
                <w:szCs w:val="24"/>
                <w:lang w:val="lt-LT"/>
              </w:rPr>
              <w:t>20</w:t>
            </w:r>
            <w:r>
              <w:rPr>
                <w:sz w:val="24"/>
                <w:szCs w:val="24"/>
                <w:lang w:val="lt-LT"/>
              </w:rPr>
              <w:t>18</w:t>
            </w:r>
            <w:r w:rsidRPr="000657FC">
              <w:rPr>
                <w:sz w:val="24"/>
                <w:szCs w:val="24"/>
                <w:lang w:val="lt-LT"/>
              </w:rPr>
              <w:t xml:space="preserve"> </w:t>
            </w:r>
          </w:p>
          <w:p w:rsidR="00F93994" w:rsidRDefault="00F93994" w:rsidP="00E03DF6">
            <w:r w:rsidRPr="000657FC">
              <w:rPr>
                <w:sz w:val="24"/>
                <w:szCs w:val="24"/>
                <w:lang w:val="lt-LT"/>
              </w:rPr>
              <w:t>metais</w:t>
            </w:r>
          </w:p>
        </w:tc>
        <w:tc>
          <w:tcPr>
            <w:tcW w:w="943" w:type="dxa"/>
          </w:tcPr>
          <w:p w:rsidR="00F93994" w:rsidRPr="000657FC" w:rsidRDefault="00F93994" w:rsidP="00E03DF6">
            <w:pPr>
              <w:jc w:val="center"/>
              <w:rPr>
                <w:sz w:val="24"/>
                <w:szCs w:val="24"/>
                <w:lang w:val="lt-LT"/>
              </w:rPr>
            </w:pPr>
            <w:r w:rsidRPr="000657FC">
              <w:rPr>
                <w:sz w:val="24"/>
                <w:szCs w:val="24"/>
                <w:lang w:val="lt-LT"/>
              </w:rPr>
              <w:t>20</w:t>
            </w:r>
            <w:r>
              <w:rPr>
                <w:sz w:val="24"/>
                <w:szCs w:val="24"/>
                <w:lang w:val="lt-LT"/>
              </w:rPr>
              <w:t>19</w:t>
            </w:r>
            <w:r w:rsidRPr="000657FC">
              <w:rPr>
                <w:sz w:val="24"/>
                <w:szCs w:val="24"/>
                <w:lang w:val="lt-LT"/>
              </w:rPr>
              <w:t xml:space="preserve"> </w:t>
            </w:r>
          </w:p>
          <w:p w:rsidR="00F93994" w:rsidRDefault="00F93994" w:rsidP="00E03DF6">
            <w:r w:rsidRPr="000657FC">
              <w:rPr>
                <w:sz w:val="24"/>
                <w:szCs w:val="24"/>
                <w:lang w:val="lt-LT"/>
              </w:rPr>
              <w:t>metais</w:t>
            </w:r>
          </w:p>
        </w:tc>
        <w:tc>
          <w:tcPr>
            <w:tcW w:w="943" w:type="dxa"/>
          </w:tcPr>
          <w:p w:rsidR="00F93994" w:rsidRPr="000657FC" w:rsidRDefault="00F93994" w:rsidP="00E03DF6">
            <w:pPr>
              <w:jc w:val="center"/>
              <w:rPr>
                <w:sz w:val="24"/>
                <w:szCs w:val="24"/>
                <w:lang w:val="lt-LT"/>
              </w:rPr>
            </w:pPr>
            <w:r w:rsidRPr="000657FC">
              <w:rPr>
                <w:sz w:val="24"/>
                <w:szCs w:val="24"/>
                <w:lang w:val="lt-LT"/>
              </w:rPr>
              <w:t>20</w:t>
            </w:r>
            <w:r>
              <w:rPr>
                <w:sz w:val="24"/>
                <w:szCs w:val="24"/>
                <w:lang w:val="lt-LT"/>
              </w:rPr>
              <w:t>20</w:t>
            </w:r>
            <w:r w:rsidRPr="000657FC">
              <w:rPr>
                <w:sz w:val="24"/>
                <w:szCs w:val="24"/>
                <w:lang w:val="lt-LT"/>
              </w:rPr>
              <w:t xml:space="preserve"> </w:t>
            </w:r>
          </w:p>
          <w:p w:rsidR="00F93994" w:rsidRDefault="00F93994" w:rsidP="00E03DF6">
            <w:r w:rsidRPr="000657FC">
              <w:rPr>
                <w:sz w:val="24"/>
                <w:szCs w:val="24"/>
                <w:lang w:val="lt-LT"/>
              </w:rPr>
              <w:t>metais</w:t>
            </w:r>
          </w:p>
        </w:tc>
        <w:tc>
          <w:tcPr>
            <w:tcW w:w="943" w:type="dxa"/>
          </w:tcPr>
          <w:p w:rsidR="00F93994" w:rsidRPr="000657FC" w:rsidRDefault="00F93994" w:rsidP="00E03DF6">
            <w:pPr>
              <w:jc w:val="center"/>
              <w:rPr>
                <w:sz w:val="24"/>
                <w:szCs w:val="24"/>
                <w:lang w:val="lt-LT"/>
              </w:rPr>
            </w:pPr>
            <w:r w:rsidRPr="000657FC">
              <w:rPr>
                <w:sz w:val="24"/>
                <w:szCs w:val="24"/>
                <w:lang w:val="lt-LT"/>
              </w:rPr>
              <w:t>20</w:t>
            </w:r>
            <w:r>
              <w:rPr>
                <w:sz w:val="24"/>
                <w:szCs w:val="24"/>
                <w:lang w:val="lt-LT"/>
              </w:rPr>
              <w:t>21</w:t>
            </w:r>
            <w:r w:rsidRPr="000657FC">
              <w:rPr>
                <w:sz w:val="24"/>
                <w:szCs w:val="24"/>
                <w:lang w:val="lt-LT"/>
              </w:rPr>
              <w:t xml:space="preserve"> </w:t>
            </w:r>
          </w:p>
          <w:p w:rsidR="00F93994" w:rsidRDefault="00F93994" w:rsidP="00E03DF6">
            <w:r w:rsidRPr="000657FC">
              <w:rPr>
                <w:sz w:val="24"/>
                <w:szCs w:val="24"/>
                <w:lang w:val="lt-LT"/>
              </w:rPr>
              <w:t>metais</w:t>
            </w:r>
          </w:p>
        </w:tc>
        <w:tc>
          <w:tcPr>
            <w:tcW w:w="1285" w:type="dxa"/>
          </w:tcPr>
          <w:p w:rsidR="00F93994" w:rsidRDefault="00F93994" w:rsidP="00E03DF6">
            <w:r w:rsidRPr="000657FC">
              <w:rPr>
                <w:sz w:val="24"/>
                <w:szCs w:val="24"/>
                <w:lang w:val="lt-LT"/>
              </w:rPr>
              <w:t>Visai programai (suma)</w:t>
            </w:r>
          </w:p>
        </w:tc>
      </w:tr>
      <w:tr w:rsidR="00F93994" w:rsidRPr="0042157D" w:rsidTr="00E03DF6">
        <w:tc>
          <w:tcPr>
            <w:tcW w:w="761" w:type="dxa"/>
          </w:tcPr>
          <w:p w:rsidR="00F93994" w:rsidRDefault="00F93994" w:rsidP="00E03DF6">
            <w:r>
              <w:t xml:space="preserve">1. </w:t>
            </w:r>
          </w:p>
        </w:tc>
        <w:tc>
          <w:tcPr>
            <w:tcW w:w="2821" w:type="dxa"/>
          </w:tcPr>
          <w:p w:rsidR="00F93994" w:rsidRPr="000657FC" w:rsidRDefault="00F93994" w:rsidP="00E03DF6">
            <w:pPr>
              <w:rPr>
                <w:lang w:val="it-IT"/>
              </w:rPr>
            </w:pPr>
            <w:r w:rsidRPr="00D81B00">
              <w:rPr>
                <w:sz w:val="24"/>
                <w:szCs w:val="24"/>
                <w:lang w:val="lt-LT"/>
              </w:rPr>
              <w:t>Programai skirti norminiai etatai, lėšos</w:t>
            </w:r>
          </w:p>
        </w:tc>
        <w:tc>
          <w:tcPr>
            <w:tcW w:w="943" w:type="dxa"/>
          </w:tcPr>
          <w:p w:rsidR="00F93994" w:rsidRDefault="008134D0" w:rsidP="00E03DF6">
            <w:pPr>
              <w:rPr>
                <w:lang w:val="it-IT"/>
              </w:rPr>
            </w:pPr>
            <w:r>
              <w:rPr>
                <w:lang w:val="it-IT"/>
              </w:rPr>
              <w:t>15.18</w:t>
            </w:r>
            <w:r w:rsidR="0042157D">
              <w:rPr>
                <w:lang w:val="it-IT"/>
              </w:rPr>
              <w:t xml:space="preserve"> n.e.  </w:t>
            </w:r>
          </w:p>
          <w:p w:rsidR="0042157D" w:rsidRPr="000657FC" w:rsidRDefault="0042157D" w:rsidP="00E03DF6">
            <w:pPr>
              <w:rPr>
                <w:lang w:val="it-IT"/>
              </w:rPr>
            </w:pPr>
            <w:r>
              <w:rPr>
                <w:lang w:val="it-IT"/>
              </w:rPr>
              <w:t>145,6</w:t>
            </w:r>
          </w:p>
        </w:tc>
        <w:tc>
          <w:tcPr>
            <w:tcW w:w="943" w:type="dxa"/>
          </w:tcPr>
          <w:p w:rsidR="00F93994" w:rsidRDefault="008134D0" w:rsidP="00E03DF6">
            <w:pPr>
              <w:rPr>
                <w:lang w:val="it-IT"/>
              </w:rPr>
            </w:pPr>
            <w:r>
              <w:rPr>
                <w:lang w:val="it-IT"/>
              </w:rPr>
              <w:t>15.18</w:t>
            </w:r>
            <w:r w:rsidR="0042157D">
              <w:rPr>
                <w:lang w:val="it-IT"/>
              </w:rPr>
              <w:t xml:space="preserve"> n.e.</w:t>
            </w:r>
          </w:p>
          <w:p w:rsidR="0042157D" w:rsidRPr="000657FC" w:rsidRDefault="0042157D" w:rsidP="00E03DF6">
            <w:pPr>
              <w:rPr>
                <w:lang w:val="it-IT"/>
              </w:rPr>
            </w:pPr>
            <w:r>
              <w:rPr>
                <w:lang w:val="it-IT"/>
              </w:rPr>
              <w:t>145,6</w:t>
            </w:r>
          </w:p>
        </w:tc>
        <w:tc>
          <w:tcPr>
            <w:tcW w:w="943" w:type="dxa"/>
          </w:tcPr>
          <w:p w:rsidR="00F93994" w:rsidRDefault="008134D0" w:rsidP="00E03DF6">
            <w:pPr>
              <w:rPr>
                <w:lang w:val="it-IT"/>
              </w:rPr>
            </w:pPr>
            <w:r>
              <w:rPr>
                <w:lang w:val="it-IT"/>
              </w:rPr>
              <w:t>15.18</w:t>
            </w:r>
            <w:r w:rsidR="0042157D">
              <w:rPr>
                <w:lang w:val="it-IT"/>
              </w:rPr>
              <w:t xml:space="preserve"> n.e.</w:t>
            </w:r>
          </w:p>
          <w:p w:rsidR="0042157D" w:rsidRPr="000657FC" w:rsidRDefault="0042157D" w:rsidP="00E03DF6">
            <w:pPr>
              <w:rPr>
                <w:lang w:val="it-IT"/>
              </w:rPr>
            </w:pPr>
            <w:r>
              <w:rPr>
                <w:lang w:val="it-IT"/>
              </w:rPr>
              <w:t>145,6</w:t>
            </w:r>
          </w:p>
        </w:tc>
        <w:tc>
          <w:tcPr>
            <w:tcW w:w="943" w:type="dxa"/>
          </w:tcPr>
          <w:p w:rsidR="00F93994" w:rsidRDefault="008134D0" w:rsidP="00E03DF6">
            <w:pPr>
              <w:rPr>
                <w:lang w:val="it-IT"/>
              </w:rPr>
            </w:pPr>
            <w:r>
              <w:rPr>
                <w:lang w:val="it-IT"/>
              </w:rPr>
              <w:t>15.18</w:t>
            </w:r>
            <w:r w:rsidR="0042157D">
              <w:rPr>
                <w:lang w:val="it-IT"/>
              </w:rPr>
              <w:t xml:space="preserve"> n.e.</w:t>
            </w:r>
          </w:p>
          <w:p w:rsidR="0042157D" w:rsidRPr="000657FC" w:rsidRDefault="0042157D" w:rsidP="00E03DF6">
            <w:pPr>
              <w:rPr>
                <w:lang w:val="it-IT"/>
              </w:rPr>
            </w:pPr>
            <w:r>
              <w:rPr>
                <w:lang w:val="it-IT"/>
              </w:rPr>
              <w:t>145,6</w:t>
            </w:r>
          </w:p>
        </w:tc>
        <w:tc>
          <w:tcPr>
            <w:tcW w:w="943" w:type="dxa"/>
          </w:tcPr>
          <w:p w:rsidR="00F93994" w:rsidRDefault="008134D0" w:rsidP="00E03DF6">
            <w:pPr>
              <w:rPr>
                <w:lang w:val="it-IT"/>
              </w:rPr>
            </w:pPr>
            <w:r>
              <w:rPr>
                <w:lang w:val="it-IT"/>
              </w:rPr>
              <w:t>15.18</w:t>
            </w:r>
            <w:r w:rsidR="0042157D">
              <w:rPr>
                <w:lang w:val="it-IT"/>
              </w:rPr>
              <w:t xml:space="preserve"> n.e.</w:t>
            </w:r>
          </w:p>
          <w:p w:rsidR="0042157D" w:rsidRPr="000657FC" w:rsidRDefault="0042157D" w:rsidP="00E03DF6">
            <w:pPr>
              <w:rPr>
                <w:lang w:val="it-IT"/>
              </w:rPr>
            </w:pPr>
            <w:r>
              <w:rPr>
                <w:lang w:val="it-IT"/>
              </w:rPr>
              <w:t>145,6</w:t>
            </w:r>
          </w:p>
        </w:tc>
        <w:tc>
          <w:tcPr>
            <w:tcW w:w="1285" w:type="dxa"/>
          </w:tcPr>
          <w:p w:rsidR="00F93994" w:rsidRDefault="00F93994" w:rsidP="00E03DF6">
            <w:pPr>
              <w:rPr>
                <w:lang w:val="it-IT"/>
              </w:rPr>
            </w:pPr>
          </w:p>
          <w:p w:rsidR="0042157D" w:rsidRDefault="0042157D" w:rsidP="00E03DF6">
            <w:pPr>
              <w:rPr>
                <w:lang w:val="it-IT"/>
              </w:rPr>
            </w:pPr>
          </w:p>
          <w:p w:rsidR="0042157D" w:rsidRPr="000657FC" w:rsidRDefault="0042157D" w:rsidP="00E03DF6">
            <w:pPr>
              <w:rPr>
                <w:lang w:val="it-IT"/>
              </w:rPr>
            </w:pPr>
            <w:r>
              <w:rPr>
                <w:lang w:val="it-IT"/>
              </w:rPr>
              <w:t>728,0</w:t>
            </w:r>
          </w:p>
        </w:tc>
      </w:tr>
      <w:tr w:rsidR="00F93994" w:rsidRPr="00C84EB6" w:rsidTr="00E03DF6">
        <w:tc>
          <w:tcPr>
            <w:tcW w:w="761" w:type="dxa"/>
          </w:tcPr>
          <w:p w:rsidR="00F93994" w:rsidRPr="0042157D" w:rsidRDefault="00F93994" w:rsidP="00E03DF6">
            <w:pPr>
              <w:rPr>
                <w:lang w:val="it-IT"/>
              </w:rPr>
            </w:pPr>
            <w:r w:rsidRPr="0042157D">
              <w:rPr>
                <w:lang w:val="it-IT"/>
              </w:rPr>
              <w:t xml:space="preserve">2. </w:t>
            </w:r>
          </w:p>
        </w:tc>
        <w:tc>
          <w:tcPr>
            <w:tcW w:w="2821" w:type="dxa"/>
          </w:tcPr>
          <w:p w:rsidR="00F93994" w:rsidRPr="00C84EB6" w:rsidRDefault="00F93994" w:rsidP="00E03DF6">
            <w:pPr>
              <w:rPr>
                <w:lang w:val="it-IT"/>
              </w:rPr>
            </w:pPr>
            <w:r w:rsidRPr="000657FC">
              <w:rPr>
                <w:sz w:val="24"/>
                <w:szCs w:val="24"/>
                <w:lang w:val="lt-LT"/>
              </w:rPr>
              <w:t xml:space="preserve">Kitos lėšos planuojamos programai vykdyti (iš kitų, institutui skirtų valstybės biudžeto bazinio finansavimo lėšų) </w:t>
            </w:r>
          </w:p>
        </w:tc>
        <w:tc>
          <w:tcPr>
            <w:tcW w:w="943" w:type="dxa"/>
          </w:tcPr>
          <w:p w:rsidR="00F93994" w:rsidRPr="00C84EB6" w:rsidRDefault="00C84EB6" w:rsidP="00E03DF6">
            <w:pPr>
              <w:rPr>
                <w:lang w:val="it-IT"/>
              </w:rPr>
            </w:pPr>
            <w:r w:rsidRPr="00C84EB6">
              <w:rPr>
                <w:lang w:val="it-IT"/>
              </w:rPr>
              <w:t xml:space="preserve">  </w:t>
            </w:r>
            <w:r>
              <w:rPr>
                <w:lang w:val="it-IT"/>
              </w:rPr>
              <w:t xml:space="preserve">  1,0</w:t>
            </w:r>
          </w:p>
        </w:tc>
        <w:tc>
          <w:tcPr>
            <w:tcW w:w="943" w:type="dxa"/>
          </w:tcPr>
          <w:p w:rsidR="00F93994" w:rsidRPr="00C84EB6" w:rsidRDefault="00C84EB6" w:rsidP="00E03DF6">
            <w:pPr>
              <w:rPr>
                <w:lang w:val="it-IT"/>
              </w:rPr>
            </w:pPr>
            <w:r>
              <w:rPr>
                <w:lang w:val="it-IT"/>
              </w:rPr>
              <w:t xml:space="preserve">    1,0</w:t>
            </w:r>
          </w:p>
        </w:tc>
        <w:tc>
          <w:tcPr>
            <w:tcW w:w="943" w:type="dxa"/>
          </w:tcPr>
          <w:p w:rsidR="00F93994" w:rsidRPr="00C84EB6" w:rsidRDefault="00C84EB6" w:rsidP="00C84EB6">
            <w:pPr>
              <w:rPr>
                <w:lang w:val="it-IT"/>
              </w:rPr>
            </w:pPr>
            <w:r>
              <w:rPr>
                <w:lang w:val="it-IT"/>
              </w:rPr>
              <w:t xml:space="preserve">     8,7</w:t>
            </w:r>
          </w:p>
        </w:tc>
        <w:tc>
          <w:tcPr>
            <w:tcW w:w="943" w:type="dxa"/>
          </w:tcPr>
          <w:p w:rsidR="00F93994" w:rsidRPr="00C84EB6" w:rsidRDefault="00C84EB6" w:rsidP="00C84EB6">
            <w:pPr>
              <w:rPr>
                <w:lang w:val="it-IT"/>
              </w:rPr>
            </w:pPr>
            <w:r>
              <w:rPr>
                <w:lang w:val="it-IT"/>
              </w:rPr>
              <w:t xml:space="preserve">    8,7</w:t>
            </w:r>
          </w:p>
        </w:tc>
        <w:tc>
          <w:tcPr>
            <w:tcW w:w="943" w:type="dxa"/>
          </w:tcPr>
          <w:p w:rsidR="00F93994" w:rsidRPr="00C84EB6" w:rsidRDefault="00C84EB6" w:rsidP="00C84EB6">
            <w:pPr>
              <w:rPr>
                <w:lang w:val="it-IT"/>
              </w:rPr>
            </w:pPr>
            <w:r>
              <w:rPr>
                <w:lang w:val="it-IT"/>
              </w:rPr>
              <w:t xml:space="preserve">    8,7</w:t>
            </w:r>
          </w:p>
        </w:tc>
        <w:tc>
          <w:tcPr>
            <w:tcW w:w="1285" w:type="dxa"/>
          </w:tcPr>
          <w:p w:rsidR="00F93994" w:rsidRPr="00C84EB6" w:rsidRDefault="00C84EB6" w:rsidP="00C84EB6">
            <w:pPr>
              <w:rPr>
                <w:lang w:val="it-IT"/>
              </w:rPr>
            </w:pPr>
            <w:r>
              <w:rPr>
                <w:lang w:val="it-IT"/>
              </w:rPr>
              <w:t xml:space="preserve">   28,1</w:t>
            </w:r>
          </w:p>
        </w:tc>
      </w:tr>
      <w:tr w:rsidR="00F93994" w:rsidTr="00E03DF6">
        <w:tc>
          <w:tcPr>
            <w:tcW w:w="761" w:type="dxa"/>
          </w:tcPr>
          <w:p w:rsidR="00F93994" w:rsidRPr="00C84EB6" w:rsidRDefault="00F93994" w:rsidP="00E03DF6">
            <w:pPr>
              <w:rPr>
                <w:lang w:val="it-IT"/>
              </w:rPr>
            </w:pPr>
          </w:p>
        </w:tc>
        <w:tc>
          <w:tcPr>
            <w:tcW w:w="2821" w:type="dxa"/>
          </w:tcPr>
          <w:p w:rsidR="00F93994" w:rsidRDefault="00F93994" w:rsidP="00E03DF6">
            <w:pPr>
              <w:jc w:val="right"/>
            </w:pPr>
            <w:r w:rsidRPr="000657FC">
              <w:rPr>
                <w:sz w:val="24"/>
                <w:szCs w:val="24"/>
                <w:lang w:val="lt-LT"/>
              </w:rPr>
              <w:t>Iš viso</w:t>
            </w:r>
          </w:p>
        </w:tc>
        <w:tc>
          <w:tcPr>
            <w:tcW w:w="943" w:type="dxa"/>
          </w:tcPr>
          <w:p w:rsidR="00F93994" w:rsidRDefault="00C84EB6" w:rsidP="00E03DF6">
            <w:r>
              <w:t>146,6</w:t>
            </w:r>
          </w:p>
        </w:tc>
        <w:tc>
          <w:tcPr>
            <w:tcW w:w="943" w:type="dxa"/>
          </w:tcPr>
          <w:p w:rsidR="00F93994" w:rsidRDefault="00C84EB6" w:rsidP="00E03DF6">
            <w:r>
              <w:t>146,6</w:t>
            </w:r>
          </w:p>
        </w:tc>
        <w:tc>
          <w:tcPr>
            <w:tcW w:w="943" w:type="dxa"/>
          </w:tcPr>
          <w:p w:rsidR="00F93994" w:rsidRDefault="00C84EB6" w:rsidP="00C84EB6">
            <w:r>
              <w:t>154,3</w:t>
            </w:r>
          </w:p>
        </w:tc>
        <w:tc>
          <w:tcPr>
            <w:tcW w:w="943" w:type="dxa"/>
          </w:tcPr>
          <w:p w:rsidR="00F93994" w:rsidRDefault="00C84EB6" w:rsidP="00C84EB6">
            <w:r>
              <w:t>154,3</w:t>
            </w:r>
          </w:p>
        </w:tc>
        <w:tc>
          <w:tcPr>
            <w:tcW w:w="943" w:type="dxa"/>
          </w:tcPr>
          <w:p w:rsidR="00F93994" w:rsidRDefault="00C84EB6" w:rsidP="00C84EB6">
            <w:r>
              <w:t>154,3</w:t>
            </w:r>
          </w:p>
        </w:tc>
        <w:tc>
          <w:tcPr>
            <w:tcW w:w="1285" w:type="dxa"/>
          </w:tcPr>
          <w:p w:rsidR="00F93994" w:rsidRDefault="00C84EB6" w:rsidP="00E03DF6">
            <w:r>
              <w:t>756,1</w:t>
            </w:r>
          </w:p>
        </w:tc>
      </w:tr>
    </w:tbl>
    <w:p w:rsidR="008134D0" w:rsidRDefault="008134D0" w:rsidP="00F93994"/>
    <w:p w:rsidR="00F93994" w:rsidRDefault="00F93994" w:rsidP="00F93994"/>
    <w:p w:rsidR="00F93994" w:rsidRDefault="00F93994" w:rsidP="00F93994"/>
    <w:tbl>
      <w:tblPr>
        <w:tblW w:w="960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0"/>
      </w:tblGrid>
      <w:tr w:rsidR="00F93994" w:rsidRPr="003862D4" w:rsidTr="00E03DF6">
        <w:tc>
          <w:tcPr>
            <w:tcW w:w="9600" w:type="dxa"/>
          </w:tcPr>
          <w:p w:rsidR="00F93994" w:rsidRPr="00970BA2" w:rsidRDefault="00F93994" w:rsidP="00E03DF6">
            <w:pPr>
              <w:rPr>
                <w:b/>
                <w:sz w:val="24"/>
                <w:szCs w:val="24"/>
                <w:lang w:val="lt-LT"/>
              </w:rPr>
            </w:pPr>
            <w:r w:rsidRPr="003901FF">
              <w:rPr>
                <w:b/>
                <w:sz w:val="24"/>
                <w:szCs w:val="24"/>
                <w:lang w:val="lt-LT"/>
              </w:rPr>
              <w:t xml:space="preserve">9. </w:t>
            </w:r>
            <w:r w:rsidRPr="00970BA2">
              <w:rPr>
                <w:b/>
                <w:sz w:val="24"/>
                <w:szCs w:val="24"/>
                <w:lang w:val="lt-LT"/>
              </w:rPr>
              <w:t>Programos trukmė.</w:t>
            </w:r>
          </w:p>
          <w:p w:rsidR="00F93994" w:rsidRPr="003862D4" w:rsidRDefault="00F93994" w:rsidP="00E03DF6">
            <w:pPr>
              <w:tabs>
                <w:tab w:val="left" w:pos="426"/>
              </w:tabs>
              <w:ind w:right="-63"/>
              <w:jc w:val="both"/>
              <w:rPr>
                <w:b/>
                <w:sz w:val="24"/>
                <w:szCs w:val="24"/>
                <w:lang w:val="lt-LT"/>
              </w:rPr>
            </w:pPr>
            <w:r w:rsidRPr="004A76D6">
              <w:rPr>
                <w:sz w:val="24"/>
                <w:szCs w:val="24"/>
                <w:lang w:val="lt-LT"/>
              </w:rPr>
              <w:t>Pro</w:t>
            </w:r>
            <w:r>
              <w:rPr>
                <w:sz w:val="24"/>
                <w:szCs w:val="24"/>
                <w:lang w:val="lt-LT"/>
              </w:rPr>
              <w:t>gramos</w:t>
            </w:r>
            <w:r w:rsidRPr="004A76D6">
              <w:rPr>
                <w:sz w:val="24"/>
                <w:szCs w:val="24"/>
                <w:lang w:val="lt-LT"/>
              </w:rPr>
              <w:t xml:space="preserve"> pradžia  20</w:t>
            </w:r>
            <w:r>
              <w:rPr>
                <w:sz w:val="24"/>
                <w:szCs w:val="24"/>
                <w:lang w:val="lt-LT"/>
              </w:rPr>
              <w:t>17</w:t>
            </w:r>
            <w:r w:rsidRPr="004A76D6">
              <w:rPr>
                <w:sz w:val="24"/>
                <w:szCs w:val="24"/>
                <w:lang w:val="lt-LT"/>
              </w:rPr>
              <w:t xml:space="preserve"> m</w:t>
            </w:r>
            <w:r>
              <w:rPr>
                <w:sz w:val="24"/>
                <w:szCs w:val="24"/>
                <w:lang w:val="lt-LT"/>
              </w:rPr>
              <w:t>.</w:t>
            </w:r>
            <w:r w:rsidRPr="004A76D6">
              <w:rPr>
                <w:sz w:val="24"/>
                <w:szCs w:val="24"/>
                <w:lang w:val="lt-LT"/>
              </w:rPr>
              <w:t xml:space="preserve"> </w:t>
            </w:r>
            <w:r w:rsidRPr="003150D6">
              <w:rPr>
                <w:sz w:val="24"/>
                <w:szCs w:val="24"/>
                <w:lang w:val="lt-LT"/>
              </w:rPr>
              <w:t>sausio mėn.,</w:t>
            </w:r>
            <w:r w:rsidRPr="004A76D6">
              <w:rPr>
                <w:sz w:val="24"/>
                <w:szCs w:val="24"/>
                <w:lang w:val="lt-LT"/>
              </w:rPr>
              <w:t xml:space="preserve"> pabaiga 20</w:t>
            </w:r>
            <w:r>
              <w:rPr>
                <w:sz w:val="24"/>
                <w:szCs w:val="24"/>
                <w:lang w:val="lt-LT"/>
              </w:rPr>
              <w:t>21</w:t>
            </w:r>
            <w:r w:rsidRPr="004A76D6">
              <w:rPr>
                <w:sz w:val="24"/>
                <w:szCs w:val="24"/>
                <w:lang w:val="lt-LT"/>
              </w:rPr>
              <w:t xml:space="preserve"> m</w:t>
            </w:r>
            <w:r w:rsidRPr="003150D6">
              <w:rPr>
                <w:sz w:val="24"/>
                <w:szCs w:val="24"/>
                <w:lang w:val="lt-LT"/>
              </w:rPr>
              <w:t>. gruodžio mėn.</w:t>
            </w:r>
            <w:r w:rsidRPr="004A76D6">
              <w:rPr>
                <w:sz w:val="24"/>
                <w:szCs w:val="24"/>
                <w:lang w:val="lt-LT"/>
              </w:rPr>
              <w:t xml:space="preserve"> </w:t>
            </w:r>
          </w:p>
        </w:tc>
      </w:tr>
      <w:tr w:rsidR="00F93994" w:rsidRPr="004A76D6" w:rsidTr="00E03DF6">
        <w:tc>
          <w:tcPr>
            <w:tcW w:w="9600" w:type="dxa"/>
          </w:tcPr>
          <w:p w:rsidR="00F93994" w:rsidRDefault="00F93994" w:rsidP="00E03DF6">
            <w:pPr>
              <w:tabs>
                <w:tab w:val="left" w:pos="426"/>
              </w:tabs>
              <w:ind w:right="-63"/>
              <w:jc w:val="both"/>
              <w:rPr>
                <w:sz w:val="24"/>
                <w:szCs w:val="24"/>
                <w:lang w:val="lt-LT"/>
              </w:rPr>
            </w:pPr>
            <w:r w:rsidRPr="004A76D6">
              <w:rPr>
                <w:sz w:val="24"/>
                <w:szCs w:val="24"/>
                <w:lang w:val="lt-LT"/>
              </w:rPr>
              <w:br w:type="page"/>
            </w:r>
            <w:r>
              <w:rPr>
                <w:b/>
                <w:sz w:val="24"/>
                <w:szCs w:val="24"/>
                <w:lang w:val="lt-LT"/>
              </w:rPr>
              <w:t xml:space="preserve">10. </w:t>
            </w:r>
            <w:r w:rsidRPr="00970BA2">
              <w:rPr>
                <w:b/>
                <w:sz w:val="24"/>
                <w:szCs w:val="24"/>
                <w:lang w:val="lt-LT"/>
              </w:rPr>
              <w:t>Programos vadovas</w:t>
            </w:r>
            <w:r w:rsidRPr="004A76D6">
              <w:rPr>
                <w:sz w:val="24"/>
                <w:szCs w:val="24"/>
                <w:lang w:val="lt-LT"/>
              </w:rPr>
              <w:t xml:space="preserve"> (mokslo laipsnis, vardas ir pavardė, pareigos pagrindinėje ir kitose darbovietėse, telefonai, el. paštas)</w:t>
            </w:r>
            <w:r>
              <w:rPr>
                <w:sz w:val="24"/>
                <w:szCs w:val="24"/>
                <w:lang w:val="lt-LT"/>
              </w:rPr>
              <w:t xml:space="preserve"> dr. </w:t>
            </w:r>
            <w:r w:rsidR="00E03DF6">
              <w:rPr>
                <w:sz w:val="24"/>
                <w:szCs w:val="24"/>
                <w:lang w:val="lt-LT"/>
              </w:rPr>
              <w:t>Česlovas Laurinavičius</w:t>
            </w:r>
            <w:r>
              <w:rPr>
                <w:sz w:val="24"/>
                <w:szCs w:val="24"/>
                <w:lang w:val="lt-LT"/>
              </w:rPr>
              <w:t xml:space="preserve">, Lietuvos istorijos institutas, vyriaus. m. d.; . </w:t>
            </w:r>
            <w:r w:rsidRPr="00E03DF6">
              <w:rPr>
                <w:sz w:val="24"/>
                <w:szCs w:val="24"/>
                <w:lang w:val="lt-LT"/>
              </w:rPr>
              <w:t xml:space="preserve">+370 </w:t>
            </w:r>
            <w:r w:rsidR="00E03DF6" w:rsidRPr="00E03DF6">
              <w:rPr>
                <w:sz w:val="24"/>
                <w:szCs w:val="24"/>
                <w:lang w:val="lt-LT"/>
              </w:rPr>
              <w:t>68741016</w:t>
            </w:r>
            <w:r w:rsidRPr="00E03DF6">
              <w:rPr>
                <w:sz w:val="24"/>
                <w:szCs w:val="24"/>
                <w:lang w:val="lt-LT"/>
              </w:rPr>
              <w:t xml:space="preserve">; </w:t>
            </w:r>
            <w:hyperlink r:id="rId7" w:history="1">
              <w:r w:rsidR="00E03DF6" w:rsidRPr="00C9300F">
                <w:rPr>
                  <w:rStyle w:val="Hipersaitas"/>
                  <w:sz w:val="24"/>
                  <w:szCs w:val="24"/>
                  <w:lang w:val="lt-LT"/>
                </w:rPr>
                <w:t>laurinaviciusc@gmail.com</w:t>
              </w:r>
            </w:hyperlink>
          </w:p>
          <w:p w:rsidR="00E03DF6" w:rsidRPr="00E03DF6" w:rsidRDefault="00E03DF6" w:rsidP="00E03DF6">
            <w:pPr>
              <w:tabs>
                <w:tab w:val="left" w:pos="426"/>
              </w:tabs>
              <w:ind w:right="-63"/>
              <w:jc w:val="both"/>
              <w:rPr>
                <w:sz w:val="24"/>
                <w:szCs w:val="24"/>
                <w:lang w:val="lt-LT"/>
              </w:rPr>
            </w:pPr>
          </w:p>
        </w:tc>
      </w:tr>
    </w:tbl>
    <w:p w:rsidR="00F93994" w:rsidRDefault="00F93994" w:rsidP="00F93994">
      <w:pPr>
        <w:pStyle w:val="Pagrindiniotekstotrauka2"/>
        <w:ind w:left="0"/>
        <w:jc w:val="center"/>
        <w:rPr>
          <w:lang w:val="lt-LT"/>
        </w:rPr>
      </w:pPr>
    </w:p>
    <w:p w:rsidR="00F93994" w:rsidRPr="004A76D6" w:rsidRDefault="00F93994" w:rsidP="00F93994">
      <w:pPr>
        <w:jc w:val="both"/>
        <w:rPr>
          <w:sz w:val="24"/>
          <w:szCs w:val="24"/>
          <w:vertAlign w:val="superscript"/>
          <w:lang w:val="lt-LT"/>
        </w:rPr>
      </w:pPr>
      <w:r w:rsidRPr="004A76D6">
        <w:rPr>
          <w:sz w:val="24"/>
          <w:szCs w:val="24"/>
          <w:lang w:val="lt-LT"/>
        </w:rPr>
        <w:t>Pro</w:t>
      </w:r>
      <w:r>
        <w:rPr>
          <w:sz w:val="24"/>
          <w:szCs w:val="24"/>
          <w:lang w:val="lt-LT"/>
        </w:rPr>
        <w:t>gramą</w:t>
      </w:r>
      <w:r w:rsidRPr="004A76D6">
        <w:rPr>
          <w:sz w:val="24"/>
          <w:szCs w:val="24"/>
          <w:lang w:val="lt-LT"/>
        </w:rPr>
        <w:t xml:space="preserve"> vykdančios institucijos vadovas    ____________       </w:t>
      </w:r>
      <w:r>
        <w:rPr>
          <w:sz w:val="24"/>
          <w:szCs w:val="24"/>
          <w:lang w:val="lt-LT"/>
        </w:rPr>
        <w:t xml:space="preserve">dr. Rimantas </w:t>
      </w:r>
      <w:proofErr w:type="spellStart"/>
      <w:r>
        <w:rPr>
          <w:sz w:val="24"/>
          <w:szCs w:val="24"/>
          <w:lang w:val="lt-LT"/>
        </w:rPr>
        <w:t>Miknys</w:t>
      </w:r>
      <w:proofErr w:type="spellEnd"/>
      <w:r w:rsidRPr="004A76D6">
        <w:rPr>
          <w:sz w:val="24"/>
          <w:szCs w:val="24"/>
          <w:lang w:val="lt-LT"/>
        </w:rPr>
        <w:t xml:space="preserve">  </w:t>
      </w:r>
    </w:p>
    <w:p w:rsidR="00F93994" w:rsidRPr="004A76D6" w:rsidRDefault="00F93994" w:rsidP="00F93994">
      <w:pPr>
        <w:jc w:val="both"/>
        <w:rPr>
          <w:lang w:val="lt-LT"/>
        </w:rPr>
      </w:pPr>
      <w:r w:rsidRPr="004A76D6">
        <w:rPr>
          <w:lang w:val="lt-LT"/>
        </w:rPr>
        <w:t xml:space="preserve">                                                                                          (parašas)                      (vardas ir pavardė)</w:t>
      </w:r>
    </w:p>
    <w:p w:rsidR="00F93994" w:rsidRDefault="00F93994" w:rsidP="00F93994">
      <w:pPr>
        <w:jc w:val="both"/>
        <w:rPr>
          <w:sz w:val="24"/>
          <w:szCs w:val="24"/>
          <w:lang w:val="lt-LT"/>
        </w:rPr>
      </w:pPr>
    </w:p>
    <w:p w:rsidR="00F93994" w:rsidRPr="004A76D6" w:rsidRDefault="00F93994" w:rsidP="00F93994">
      <w:pPr>
        <w:jc w:val="both"/>
        <w:rPr>
          <w:sz w:val="24"/>
          <w:szCs w:val="24"/>
          <w:vertAlign w:val="superscript"/>
          <w:lang w:val="lt-LT"/>
        </w:rPr>
      </w:pPr>
      <w:r>
        <w:rPr>
          <w:sz w:val="24"/>
          <w:szCs w:val="24"/>
          <w:lang w:val="lt-LT"/>
        </w:rPr>
        <w:t>Programos</w:t>
      </w:r>
      <w:r w:rsidRPr="004A76D6">
        <w:rPr>
          <w:sz w:val="24"/>
          <w:szCs w:val="24"/>
          <w:lang w:val="lt-LT"/>
        </w:rPr>
        <w:t xml:space="preserve"> vadovas  ________________     </w:t>
      </w:r>
      <w:r>
        <w:rPr>
          <w:sz w:val="24"/>
          <w:szCs w:val="24"/>
          <w:lang w:val="lt-LT"/>
        </w:rPr>
        <w:t xml:space="preserve"> dr. </w:t>
      </w:r>
      <w:r w:rsidR="00E03DF6">
        <w:rPr>
          <w:sz w:val="24"/>
          <w:szCs w:val="24"/>
          <w:lang w:val="lt-LT"/>
        </w:rPr>
        <w:t>Česlovas Laurinavičius</w:t>
      </w:r>
      <w:r w:rsidRPr="004A76D6">
        <w:rPr>
          <w:sz w:val="24"/>
          <w:szCs w:val="24"/>
          <w:lang w:val="lt-LT"/>
        </w:rPr>
        <w:tab/>
      </w:r>
      <w:r w:rsidRPr="004A76D6">
        <w:rPr>
          <w:sz w:val="24"/>
          <w:szCs w:val="24"/>
          <w:lang w:val="lt-LT"/>
        </w:rPr>
        <w:tab/>
      </w:r>
      <w:r w:rsidRPr="004A76D6">
        <w:rPr>
          <w:sz w:val="24"/>
          <w:szCs w:val="24"/>
          <w:lang w:val="lt-LT"/>
        </w:rPr>
        <w:tab/>
        <w:t xml:space="preserve">   </w:t>
      </w:r>
      <w:r w:rsidRPr="004A76D6">
        <w:rPr>
          <w:sz w:val="24"/>
          <w:szCs w:val="24"/>
          <w:vertAlign w:val="superscript"/>
          <w:lang w:val="lt-LT"/>
        </w:rPr>
        <w:t xml:space="preserve">            </w:t>
      </w:r>
    </w:p>
    <w:p w:rsidR="00F93994" w:rsidRPr="004A76D6" w:rsidRDefault="00F93994" w:rsidP="00F93994">
      <w:pPr>
        <w:jc w:val="both"/>
        <w:rPr>
          <w:lang w:val="lt-LT"/>
        </w:rPr>
      </w:pPr>
      <w:r w:rsidRPr="004A76D6">
        <w:rPr>
          <w:lang w:val="lt-LT"/>
        </w:rPr>
        <w:t xml:space="preserve">                                                (parašas)                          (vardas ir pavardė)</w:t>
      </w:r>
    </w:p>
    <w:p w:rsidR="00F93994" w:rsidRDefault="00F93994" w:rsidP="00F93994">
      <w:pPr>
        <w:rPr>
          <w:sz w:val="24"/>
          <w:szCs w:val="24"/>
          <w:lang w:val="lt-LT"/>
        </w:rPr>
      </w:pPr>
    </w:p>
    <w:p w:rsidR="00F93994" w:rsidRPr="004A76D6" w:rsidRDefault="00F93994" w:rsidP="00F93994">
      <w:pPr>
        <w:rPr>
          <w:sz w:val="24"/>
          <w:szCs w:val="24"/>
          <w:lang w:val="lt-LT"/>
        </w:rPr>
      </w:pPr>
      <w:r w:rsidRPr="004A76D6">
        <w:rPr>
          <w:sz w:val="24"/>
          <w:szCs w:val="24"/>
          <w:lang w:val="lt-LT"/>
        </w:rPr>
        <w:t xml:space="preserve">Užpildymo data </w:t>
      </w:r>
      <w:r>
        <w:rPr>
          <w:sz w:val="24"/>
          <w:szCs w:val="24"/>
          <w:lang w:val="lt-LT"/>
        </w:rPr>
        <w:t>2016 m. rugsėjo 1</w:t>
      </w:r>
      <w:r w:rsidR="00E03DF6">
        <w:rPr>
          <w:sz w:val="24"/>
          <w:szCs w:val="24"/>
          <w:lang w:val="lt-LT"/>
        </w:rPr>
        <w:t>9</w:t>
      </w:r>
      <w:r>
        <w:rPr>
          <w:sz w:val="24"/>
          <w:szCs w:val="24"/>
          <w:lang w:val="lt-LT"/>
        </w:rPr>
        <w:t xml:space="preserve"> d.</w:t>
      </w:r>
    </w:p>
    <w:p w:rsidR="00F93994" w:rsidRPr="004A76D6" w:rsidRDefault="00F93994" w:rsidP="00F93994">
      <w:pPr>
        <w:ind w:firstLine="1296"/>
        <w:rPr>
          <w:sz w:val="24"/>
          <w:szCs w:val="24"/>
          <w:lang w:val="lt-LT"/>
        </w:rPr>
      </w:pPr>
      <w:r w:rsidRPr="004A76D6">
        <w:rPr>
          <w:sz w:val="24"/>
          <w:szCs w:val="24"/>
          <w:lang w:val="lt-LT"/>
        </w:rPr>
        <w:t>A.V.</w:t>
      </w:r>
    </w:p>
    <w:p w:rsidR="00F93994" w:rsidRPr="004A76D6" w:rsidRDefault="00F93994" w:rsidP="00F93994">
      <w:pPr>
        <w:pStyle w:val="Pagrindiniotekstotrauka"/>
        <w:ind w:left="6237" w:firstLine="0"/>
        <w:jc w:val="left"/>
        <w:rPr>
          <w:sz w:val="24"/>
          <w:szCs w:val="24"/>
        </w:rPr>
      </w:pPr>
    </w:p>
    <w:p w:rsidR="00F93994" w:rsidRPr="005B4E39" w:rsidRDefault="00F93994" w:rsidP="00F93994">
      <w:pPr>
        <w:tabs>
          <w:tab w:val="left" w:pos="709"/>
        </w:tabs>
        <w:jc w:val="both"/>
        <w:rPr>
          <w:i/>
          <w:sz w:val="22"/>
          <w:szCs w:val="22"/>
          <w:lang w:val="lt-LT"/>
        </w:rPr>
      </w:pPr>
    </w:p>
    <w:p w:rsidR="00F93994" w:rsidRPr="005B4E39" w:rsidRDefault="00F93994" w:rsidP="00F93994">
      <w:pPr>
        <w:tabs>
          <w:tab w:val="left" w:pos="709"/>
        </w:tabs>
        <w:jc w:val="both"/>
        <w:rPr>
          <w:i/>
          <w:sz w:val="22"/>
          <w:szCs w:val="22"/>
          <w:lang w:val="lt-LT"/>
        </w:rPr>
      </w:pPr>
      <w:r w:rsidRPr="00F9475F">
        <w:rPr>
          <w:b/>
          <w:i/>
          <w:sz w:val="22"/>
          <w:szCs w:val="22"/>
          <w:lang w:val="lt-LT"/>
        </w:rPr>
        <w:t>*</w:t>
      </w:r>
      <w:r w:rsidRPr="005B4E39">
        <w:rPr>
          <w:i/>
          <w:sz w:val="22"/>
          <w:szCs w:val="22"/>
          <w:lang w:val="lt-LT"/>
        </w:rPr>
        <w:t xml:space="preserve"> </w:t>
      </w:r>
      <w:r>
        <w:rPr>
          <w:i/>
          <w:sz w:val="22"/>
          <w:szCs w:val="22"/>
          <w:lang w:val="lt-LT"/>
        </w:rPr>
        <w:t>I</w:t>
      </w:r>
      <w:r w:rsidRPr="00135329">
        <w:rPr>
          <w:i/>
          <w:sz w:val="22"/>
          <w:szCs w:val="22"/>
          <w:lang w:val="lt-LT"/>
        </w:rPr>
        <w:t>nstitu</w:t>
      </w:r>
      <w:r>
        <w:rPr>
          <w:i/>
          <w:sz w:val="22"/>
          <w:szCs w:val="22"/>
          <w:lang w:val="lt-LT"/>
        </w:rPr>
        <w:t>t</w:t>
      </w:r>
      <w:r w:rsidRPr="00135329">
        <w:rPr>
          <w:i/>
          <w:sz w:val="22"/>
          <w:szCs w:val="22"/>
          <w:lang w:val="lt-LT"/>
        </w:rPr>
        <w:t>o</w:t>
      </w:r>
      <w:r w:rsidRPr="005B4E39">
        <w:rPr>
          <w:i/>
          <w:sz w:val="22"/>
          <w:szCs w:val="22"/>
          <w:lang w:val="lt-LT"/>
        </w:rPr>
        <w:t xml:space="preserve"> pageidavimu gali būti pateikiami pri</w:t>
      </w:r>
      <w:r>
        <w:rPr>
          <w:i/>
          <w:sz w:val="22"/>
          <w:szCs w:val="22"/>
          <w:lang w:val="lt-LT"/>
        </w:rPr>
        <w:t>eda</w:t>
      </w:r>
      <w:r w:rsidRPr="005B4E39">
        <w:rPr>
          <w:i/>
          <w:sz w:val="22"/>
          <w:szCs w:val="22"/>
          <w:lang w:val="lt-LT"/>
        </w:rPr>
        <w:t>i</w:t>
      </w:r>
      <w:r>
        <w:rPr>
          <w:i/>
          <w:sz w:val="22"/>
          <w:szCs w:val="22"/>
          <w:lang w:val="lt-LT"/>
        </w:rPr>
        <w:t>,</w:t>
      </w:r>
      <w:r w:rsidRPr="005B4E39">
        <w:rPr>
          <w:i/>
          <w:sz w:val="22"/>
          <w:szCs w:val="22"/>
          <w:lang w:val="lt-LT"/>
        </w:rPr>
        <w:t xml:space="preserve"> norint plačiau atskleisti vykdomos programos svarbą, programos vadovo nuožiūra pateikiami papildomi dokumentai apie programą.</w:t>
      </w:r>
    </w:p>
    <w:p w:rsidR="00F93994" w:rsidRPr="00EE5E2B" w:rsidRDefault="00F93994" w:rsidP="00F93994">
      <w:pPr>
        <w:tabs>
          <w:tab w:val="left" w:pos="709"/>
        </w:tabs>
        <w:jc w:val="both"/>
        <w:rPr>
          <w:i/>
          <w:sz w:val="22"/>
          <w:szCs w:val="22"/>
          <w:lang w:val="lt-LT"/>
        </w:rPr>
      </w:pPr>
      <w:r w:rsidRPr="00F9475F">
        <w:rPr>
          <w:b/>
          <w:i/>
          <w:sz w:val="22"/>
          <w:szCs w:val="22"/>
          <w:lang w:val="lt-LT"/>
        </w:rPr>
        <w:t>**</w:t>
      </w:r>
      <w:r w:rsidRPr="005B4E39">
        <w:rPr>
          <w:i/>
          <w:sz w:val="22"/>
          <w:szCs w:val="22"/>
          <w:lang w:val="lt-LT"/>
        </w:rPr>
        <w:t xml:space="preserve"> </w:t>
      </w:r>
      <w:r>
        <w:rPr>
          <w:i/>
          <w:sz w:val="22"/>
          <w:szCs w:val="22"/>
          <w:lang w:val="lt-LT"/>
        </w:rPr>
        <w:t xml:space="preserve">Nurodomi programos vykdymo etapai ir charakterizuojamas jų turinys </w:t>
      </w:r>
      <w:r w:rsidRPr="00EE5E2B">
        <w:rPr>
          <w:i/>
          <w:sz w:val="22"/>
          <w:szCs w:val="22"/>
          <w:lang w:val="lt-LT"/>
        </w:rPr>
        <w:t>(mokslinių tyrimų temos</w:t>
      </w:r>
      <w:r>
        <w:rPr>
          <w:i/>
          <w:sz w:val="22"/>
          <w:szCs w:val="22"/>
          <w:lang w:val="lt-LT"/>
        </w:rPr>
        <w:t>,</w:t>
      </w:r>
      <w:r w:rsidRPr="005B4E39">
        <w:rPr>
          <w:i/>
          <w:sz w:val="22"/>
          <w:szCs w:val="22"/>
          <w:lang w:val="lt-LT"/>
        </w:rPr>
        <w:t xml:space="preserve"> darbų se</w:t>
      </w:r>
      <w:r>
        <w:rPr>
          <w:i/>
          <w:sz w:val="22"/>
          <w:szCs w:val="22"/>
          <w:lang w:val="lt-LT"/>
        </w:rPr>
        <w:t xml:space="preserve">ka), </w:t>
      </w:r>
      <w:r w:rsidRPr="00EE5E2B">
        <w:rPr>
          <w:i/>
          <w:sz w:val="22"/>
          <w:szCs w:val="22"/>
          <w:lang w:val="lt-LT"/>
        </w:rPr>
        <w:t xml:space="preserve">nurodomas lėšų paskirstymas programos uždaviniams. </w:t>
      </w:r>
      <w:bookmarkStart w:id="0" w:name="_GoBack"/>
      <w:bookmarkEnd w:id="0"/>
    </w:p>
    <w:sectPr w:rsidR="00F93994" w:rsidRPr="00EE5E2B" w:rsidSect="00E03DF6">
      <w:headerReference w:type="even" r:id="rId8"/>
      <w:headerReference w:type="default" r:id="rId9"/>
      <w:footerReference w:type="even" r:id="rId10"/>
      <w:footerReference w:type="default" r:id="rId11"/>
      <w:pgSz w:w="11906" w:h="16838"/>
      <w:pgMar w:top="539" w:right="266" w:bottom="36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D84" w:rsidRDefault="00F06D84">
      <w:r>
        <w:separator/>
      </w:r>
    </w:p>
  </w:endnote>
  <w:endnote w:type="continuationSeparator" w:id="0">
    <w:p w:rsidR="00F06D84" w:rsidRDefault="00F06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DF6" w:rsidRDefault="00732223">
    <w:pPr>
      <w:pStyle w:val="Porat"/>
      <w:framePr w:wrap="around" w:vAnchor="text" w:hAnchor="margin" w:xAlign="right" w:y="1"/>
      <w:rPr>
        <w:rStyle w:val="Puslapionumeris"/>
      </w:rPr>
    </w:pPr>
    <w:r>
      <w:rPr>
        <w:rStyle w:val="Puslapionumeris"/>
      </w:rPr>
      <w:fldChar w:fldCharType="begin"/>
    </w:r>
    <w:r w:rsidR="00E03DF6">
      <w:rPr>
        <w:rStyle w:val="Puslapionumeris"/>
      </w:rPr>
      <w:instrText xml:space="preserve">PAGE  </w:instrText>
    </w:r>
    <w:r>
      <w:rPr>
        <w:rStyle w:val="Puslapionumeris"/>
      </w:rPr>
      <w:fldChar w:fldCharType="end"/>
    </w:r>
  </w:p>
  <w:p w:rsidR="00E03DF6" w:rsidRDefault="00E03DF6">
    <w:pPr>
      <w:pStyle w:val="Por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DF6" w:rsidRPr="0002441F" w:rsidRDefault="00E03DF6">
    <w:pPr>
      <w:pStyle w:val="Porat"/>
      <w:ind w:right="360"/>
      <w:rPr>
        <w:i/>
        <w:sz w:val="16"/>
        <w:szCs w:val="16"/>
        <w:lang w:val="lt-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D84" w:rsidRDefault="00F06D84">
      <w:r>
        <w:separator/>
      </w:r>
    </w:p>
  </w:footnote>
  <w:footnote w:type="continuationSeparator" w:id="0">
    <w:p w:rsidR="00F06D84" w:rsidRDefault="00F06D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DF6" w:rsidRDefault="00732223" w:rsidP="00E03DF6">
    <w:pPr>
      <w:pStyle w:val="Antrats"/>
      <w:framePr w:wrap="around" w:vAnchor="text" w:hAnchor="margin" w:xAlign="center" w:y="1"/>
      <w:rPr>
        <w:rStyle w:val="Puslapionumeris"/>
      </w:rPr>
    </w:pPr>
    <w:r>
      <w:rPr>
        <w:rStyle w:val="Puslapionumeris"/>
      </w:rPr>
      <w:fldChar w:fldCharType="begin"/>
    </w:r>
    <w:r w:rsidR="00E03DF6">
      <w:rPr>
        <w:rStyle w:val="Puslapionumeris"/>
      </w:rPr>
      <w:instrText xml:space="preserve">PAGE  </w:instrText>
    </w:r>
    <w:r>
      <w:rPr>
        <w:rStyle w:val="Puslapionumeris"/>
      </w:rPr>
      <w:fldChar w:fldCharType="separate"/>
    </w:r>
    <w:r w:rsidR="00673D4B">
      <w:rPr>
        <w:rStyle w:val="Puslapionumeris"/>
        <w:noProof/>
      </w:rPr>
      <w:t>7</w:t>
    </w:r>
    <w:r>
      <w:rPr>
        <w:rStyle w:val="Puslapionumeris"/>
      </w:rPr>
      <w:fldChar w:fldCharType="end"/>
    </w:r>
  </w:p>
  <w:p w:rsidR="00E03DF6" w:rsidRDefault="00E03DF6">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DF6" w:rsidRDefault="00732223" w:rsidP="00E03DF6">
    <w:pPr>
      <w:pStyle w:val="Antrats"/>
      <w:framePr w:wrap="around" w:vAnchor="text" w:hAnchor="margin" w:xAlign="center" w:y="1"/>
      <w:rPr>
        <w:rStyle w:val="Puslapionumeris"/>
      </w:rPr>
    </w:pPr>
    <w:r>
      <w:rPr>
        <w:rStyle w:val="Puslapionumeris"/>
      </w:rPr>
      <w:fldChar w:fldCharType="begin"/>
    </w:r>
    <w:r w:rsidR="00E03DF6">
      <w:rPr>
        <w:rStyle w:val="Puslapionumeris"/>
      </w:rPr>
      <w:instrText xml:space="preserve">PAGE  </w:instrText>
    </w:r>
    <w:r>
      <w:rPr>
        <w:rStyle w:val="Puslapionumeris"/>
      </w:rPr>
      <w:fldChar w:fldCharType="separate"/>
    </w:r>
    <w:r w:rsidR="008D1B55">
      <w:rPr>
        <w:rStyle w:val="Puslapionumeris"/>
        <w:noProof/>
      </w:rPr>
      <w:t>8</w:t>
    </w:r>
    <w:r>
      <w:rPr>
        <w:rStyle w:val="Puslapionumeris"/>
      </w:rPr>
      <w:fldChar w:fldCharType="end"/>
    </w:r>
  </w:p>
  <w:p w:rsidR="00E03DF6" w:rsidRDefault="00E03DF6">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71D46"/>
    <w:multiLevelType w:val="hybridMultilevel"/>
    <w:tmpl w:val="5D5AAFDC"/>
    <w:lvl w:ilvl="0" w:tplc="205A9F36">
      <w:start w:val="1"/>
      <w:numFmt w:val="upperLetter"/>
      <w:lvlText w:val="%1."/>
      <w:lvlJc w:val="left"/>
      <w:pPr>
        <w:ind w:left="1650" w:hanging="360"/>
      </w:pPr>
    </w:lvl>
    <w:lvl w:ilvl="1" w:tplc="04270019">
      <w:start w:val="1"/>
      <w:numFmt w:val="lowerLetter"/>
      <w:lvlText w:val="%2."/>
      <w:lvlJc w:val="left"/>
      <w:pPr>
        <w:ind w:left="2370" w:hanging="360"/>
      </w:pPr>
    </w:lvl>
    <w:lvl w:ilvl="2" w:tplc="0427001B">
      <w:start w:val="1"/>
      <w:numFmt w:val="lowerRoman"/>
      <w:lvlText w:val="%3."/>
      <w:lvlJc w:val="right"/>
      <w:pPr>
        <w:ind w:left="3090" w:hanging="180"/>
      </w:pPr>
    </w:lvl>
    <w:lvl w:ilvl="3" w:tplc="0427000F">
      <w:start w:val="1"/>
      <w:numFmt w:val="decimal"/>
      <w:lvlText w:val="%4."/>
      <w:lvlJc w:val="left"/>
      <w:pPr>
        <w:ind w:left="3810" w:hanging="360"/>
      </w:pPr>
    </w:lvl>
    <w:lvl w:ilvl="4" w:tplc="04270019">
      <w:start w:val="1"/>
      <w:numFmt w:val="lowerLetter"/>
      <w:lvlText w:val="%5."/>
      <w:lvlJc w:val="left"/>
      <w:pPr>
        <w:ind w:left="4530" w:hanging="360"/>
      </w:pPr>
    </w:lvl>
    <w:lvl w:ilvl="5" w:tplc="0427001B">
      <w:start w:val="1"/>
      <w:numFmt w:val="lowerRoman"/>
      <w:lvlText w:val="%6."/>
      <w:lvlJc w:val="right"/>
      <w:pPr>
        <w:ind w:left="5250" w:hanging="180"/>
      </w:pPr>
    </w:lvl>
    <w:lvl w:ilvl="6" w:tplc="0427000F">
      <w:start w:val="1"/>
      <w:numFmt w:val="decimal"/>
      <w:lvlText w:val="%7."/>
      <w:lvlJc w:val="left"/>
      <w:pPr>
        <w:ind w:left="5970" w:hanging="360"/>
      </w:pPr>
    </w:lvl>
    <w:lvl w:ilvl="7" w:tplc="04270019">
      <w:start w:val="1"/>
      <w:numFmt w:val="lowerLetter"/>
      <w:lvlText w:val="%8."/>
      <w:lvlJc w:val="left"/>
      <w:pPr>
        <w:ind w:left="6690" w:hanging="360"/>
      </w:pPr>
    </w:lvl>
    <w:lvl w:ilvl="8" w:tplc="0427001B">
      <w:start w:val="1"/>
      <w:numFmt w:val="lowerRoman"/>
      <w:lvlText w:val="%9."/>
      <w:lvlJc w:val="right"/>
      <w:pPr>
        <w:ind w:left="7410" w:hanging="180"/>
      </w:pPr>
    </w:lvl>
  </w:abstractNum>
  <w:abstractNum w:abstractNumId="1" w15:restartNumberingAfterBreak="0">
    <w:nsid w:val="2B8E1FFC"/>
    <w:multiLevelType w:val="hybridMultilevel"/>
    <w:tmpl w:val="3BBE4B6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4AA84DAF"/>
    <w:multiLevelType w:val="hybridMultilevel"/>
    <w:tmpl w:val="08C8579E"/>
    <w:lvl w:ilvl="0" w:tplc="61DA765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7024D4"/>
    <w:multiLevelType w:val="hybridMultilevel"/>
    <w:tmpl w:val="7CBCA5AE"/>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653E59E3"/>
    <w:multiLevelType w:val="hybridMultilevel"/>
    <w:tmpl w:val="CC5A2290"/>
    <w:lvl w:ilvl="0" w:tplc="2CDC4050">
      <w:start w:val="3"/>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760D34D4"/>
    <w:multiLevelType w:val="hybridMultilevel"/>
    <w:tmpl w:val="EBD628C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abstractNumId w:val="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994"/>
    <w:rsid w:val="0003424D"/>
    <w:rsid w:val="0004649D"/>
    <w:rsid w:val="00085C1D"/>
    <w:rsid w:val="000A75B1"/>
    <w:rsid w:val="000B615A"/>
    <w:rsid w:val="000F3636"/>
    <w:rsid w:val="001708A1"/>
    <w:rsid w:val="00195355"/>
    <w:rsid w:val="001B269A"/>
    <w:rsid w:val="001E67C9"/>
    <w:rsid w:val="001F2E09"/>
    <w:rsid w:val="0021158D"/>
    <w:rsid w:val="00212D67"/>
    <w:rsid w:val="002C0FC0"/>
    <w:rsid w:val="003065EF"/>
    <w:rsid w:val="00352743"/>
    <w:rsid w:val="003664F1"/>
    <w:rsid w:val="003753B9"/>
    <w:rsid w:val="003F6FDE"/>
    <w:rsid w:val="0042157D"/>
    <w:rsid w:val="00495AD1"/>
    <w:rsid w:val="004A3A69"/>
    <w:rsid w:val="00551BCF"/>
    <w:rsid w:val="00584794"/>
    <w:rsid w:val="005A63C3"/>
    <w:rsid w:val="0061480A"/>
    <w:rsid w:val="00637601"/>
    <w:rsid w:val="00673D4B"/>
    <w:rsid w:val="006B1EF5"/>
    <w:rsid w:val="006B6590"/>
    <w:rsid w:val="006D5DEA"/>
    <w:rsid w:val="006E01EF"/>
    <w:rsid w:val="00732223"/>
    <w:rsid w:val="007C778A"/>
    <w:rsid w:val="007D1B03"/>
    <w:rsid w:val="00804559"/>
    <w:rsid w:val="008134D0"/>
    <w:rsid w:val="00870748"/>
    <w:rsid w:val="008812ED"/>
    <w:rsid w:val="008D017D"/>
    <w:rsid w:val="008D1B55"/>
    <w:rsid w:val="00967AAF"/>
    <w:rsid w:val="00974AB0"/>
    <w:rsid w:val="00990919"/>
    <w:rsid w:val="009D19C5"/>
    <w:rsid w:val="00A32187"/>
    <w:rsid w:val="00A74FA7"/>
    <w:rsid w:val="00A85D4F"/>
    <w:rsid w:val="00AA28E7"/>
    <w:rsid w:val="00B239C2"/>
    <w:rsid w:val="00B6402A"/>
    <w:rsid w:val="00B66A16"/>
    <w:rsid w:val="00BC6FB9"/>
    <w:rsid w:val="00C036C5"/>
    <w:rsid w:val="00C07412"/>
    <w:rsid w:val="00C24548"/>
    <w:rsid w:val="00C552F8"/>
    <w:rsid w:val="00C60490"/>
    <w:rsid w:val="00C64F8A"/>
    <w:rsid w:val="00C8240D"/>
    <w:rsid w:val="00C84EB6"/>
    <w:rsid w:val="00C94DBF"/>
    <w:rsid w:val="00CB7F2F"/>
    <w:rsid w:val="00CE2295"/>
    <w:rsid w:val="00D056B3"/>
    <w:rsid w:val="00D61D73"/>
    <w:rsid w:val="00DD41E3"/>
    <w:rsid w:val="00E01CC7"/>
    <w:rsid w:val="00E03DF6"/>
    <w:rsid w:val="00E21609"/>
    <w:rsid w:val="00E80218"/>
    <w:rsid w:val="00E85268"/>
    <w:rsid w:val="00EA4803"/>
    <w:rsid w:val="00EE10E8"/>
    <w:rsid w:val="00EF7623"/>
    <w:rsid w:val="00F06D84"/>
    <w:rsid w:val="00F0729B"/>
    <w:rsid w:val="00F26F94"/>
    <w:rsid w:val="00F44AD9"/>
    <w:rsid w:val="00F80546"/>
    <w:rsid w:val="00F868C5"/>
    <w:rsid w:val="00F93994"/>
    <w:rsid w:val="00FB207A"/>
    <w:rsid w:val="00FC552F"/>
    <w:rsid w:val="00FF28A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262259-46BC-46D3-A8A2-558528A5A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93994"/>
    <w:pPr>
      <w:spacing w:after="0" w:line="240" w:lineRule="auto"/>
    </w:pPr>
    <w:rPr>
      <w:rFonts w:ascii="Times New Roman" w:eastAsia="Times New Roman" w:hAnsi="Times New Roman" w:cs="Times New Roman"/>
      <w:sz w:val="20"/>
      <w:szCs w:val="20"/>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rsid w:val="00F93994"/>
    <w:pPr>
      <w:widowControl w:val="0"/>
      <w:ind w:firstLine="567"/>
      <w:jc w:val="both"/>
    </w:pPr>
    <w:rPr>
      <w:sz w:val="22"/>
      <w:lang w:val="lt-LT"/>
    </w:rPr>
  </w:style>
  <w:style w:type="character" w:customStyle="1" w:styleId="PagrindiniotekstotraukaDiagrama">
    <w:name w:val="Pagrindinio teksto įtrauka Diagrama"/>
    <w:basedOn w:val="Numatytasispastraiposriftas"/>
    <w:link w:val="Pagrindiniotekstotrauka"/>
    <w:rsid w:val="00F93994"/>
    <w:rPr>
      <w:rFonts w:ascii="Times New Roman" w:eastAsia="Times New Roman" w:hAnsi="Times New Roman" w:cs="Times New Roman"/>
      <w:szCs w:val="20"/>
    </w:rPr>
  </w:style>
  <w:style w:type="paragraph" w:styleId="Porat">
    <w:name w:val="footer"/>
    <w:basedOn w:val="prastasis"/>
    <w:link w:val="PoratDiagrama"/>
    <w:rsid w:val="00F93994"/>
    <w:pPr>
      <w:tabs>
        <w:tab w:val="center" w:pos="4819"/>
        <w:tab w:val="right" w:pos="9638"/>
      </w:tabs>
    </w:pPr>
  </w:style>
  <w:style w:type="character" w:customStyle="1" w:styleId="PoratDiagrama">
    <w:name w:val="Poraštė Diagrama"/>
    <w:basedOn w:val="Numatytasispastraiposriftas"/>
    <w:link w:val="Porat"/>
    <w:rsid w:val="00F93994"/>
    <w:rPr>
      <w:rFonts w:ascii="Times New Roman" w:eastAsia="Times New Roman" w:hAnsi="Times New Roman" w:cs="Times New Roman"/>
      <w:sz w:val="20"/>
      <w:szCs w:val="20"/>
      <w:lang w:val="en-GB"/>
    </w:rPr>
  </w:style>
  <w:style w:type="character" w:styleId="Puslapionumeris">
    <w:name w:val="page number"/>
    <w:basedOn w:val="Numatytasispastraiposriftas"/>
    <w:rsid w:val="00F93994"/>
  </w:style>
  <w:style w:type="paragraph" w:styleId="Pagrindiniotekstotrauka2">
    <w:name w:val="Body Text Indent 2"/>
    <w:basedOn w:val="prastasis"/>
    <w:link w:val="Pagrindiniotekstotrauka2Diagrama"/>
    <w:rsid w:val="00F93994"/>
    <w:pPr>
      <w:spacing w:after="120" w:line="480" w:lineRule="auto"/>
      <w:ind w:left="283"/>
    </w:pPr>
  </w:style>
  <w:style w:type="character" w:customStyle="1" w:styleId="Pagrindiniotekstotrauka2Diagrama">
    <w:name w:val="Pagrindinio teksto įtrauka 2 Diagrama"/>
    <w:basedOn w:val="Numatytasispastraiposriftas"/>
    <w:link w:val="Pagrindiniotekstotrauka2"/>
    <w:rsid w:val="00F93994"/>
    <w:rPr>
      <w:rFonts w:ascii="Times New Roman" w:eastAsia="Times New Roman" w:hAnsi="Times New Roman" w:cs="Times New Roman"/>
      <w:sz w:val="20"/>
      <w:szCs w:val="20"/>
      <w:lang w:val="en-GB"/>
    </w:rPr>
  </w:style>
  <w:style w:type="character" w:styleId="Hipersaitas">
    <w:name w:val="Hyperlink"/>
    <w:rsid w:val="00F93994"/>
    <w:rPr>
      <w:color w:val="0000FF"/>
      <w:u w:val="single"/>
    </w:rPr>
  </w:style>
  <w:style w:type="paragraph" w:styleId="Antrats">
    <w:name w:val="header"/>
    <w:basedOn w:val="prastasis"/>
    <w:link w:val="AntratsDiagrama"/>
    <w:rsid w:val="00F93994"/>
    <w:pPr>
      <w:tabs>
        <w:tab w:val="center" w:pos="4819"/>
        <w:tab w:val="right" w:pos="9638"/>
      </w:tabs>
    </w:pPr>
  </w:style>
  <w:style w:type="character" w:customStyle="1" w:styleId="AntratsDiagrama">
    <w:name w:val="Antraštės Diagrama"/>
    <w:basedOn w:val="Numatytasispastraiposriftas"/>
    <w:link w:val="Antrats"/>
    <w:rsid w:val="00F93994"/>
    <w:rPr>
      <w:rFonts w:ascii="Times New Roman" w:eastAsia="Times New Roman" w:hAnsi="Times New Roman" w:cs="Times New Roman"/>
      <w:sz w:val="20"/>
      <w:szCs w:val="20"/>
      <w:lang w:val="en-GB"/>
    </w:rPr>
  </w:style>
  <w:style w:type="paragraph" w:styleId="Pavadinimas">
    <w:name w:val="Title"/>
    <w:basedOn w:val="prastasis"/>
    <w:link w:val="PavadinimasDiagrama"/>
    <w:qFormat/>
    <w:rsid w:val="00F93994"/>
    <w:pPr>
      <w:jc w:val="center"/>
    </w:pPr>
    <w:rPr>
      <w:b/>
      <w:sz w:val="24"/>
      <w:u w:val="single"/>
      <w:lang w:val="lt-LT"/>
    </w:rPr>
  </w:style>
  <w:style w:type="character" w:customStyle="1" w:styleId="PavadinimasDiagrama">
    <w:name w:val="Pavadinimas Diagrama"/>
    <w:basedOn w:val="Numatytasispastraiposriftas"/>
    <w:link w:val="Pavadinimas"/>
    <w:rsid w:val="00F93994"/>
    <w:rPr>
      <w:rFonts w:ascii="Times New Roman" w:eastAsia="Times New Roman" w:hAnsi="Times New Roman" w:cs="Times New Roman"/>
      <w:b/>
      <w:sz w:val="24"/>
      <w:szCs w:val="20"/>
      <w:u w:val="single"/>
    </w:rPr>
  </w:style>
  <w:style w:type="paragraph" w:styleId="Sraopastraipa">
    <w:name w:val="List Paragraph"/>
    <w:basedOn w:val="prastasis"/>
    <w:uiPriority w:val="34"/>
    <w:qFormat/>
    <w:rsid w:val="00F93994"/>
    <w:pPr>
      <w:spacing w:after="200" w:line="276" w:lineRule="auto"/>
      <w:ind w:left="720"/>
      <w:contextualSpacing/>
    </w:pPr>
    <w:rPr>
      <w:rFonts w:eastAsia="Calibri"/>
      <w:sz w:val="24"/>
      <w:szCs w:val="22"/>
      <w:lang w:val="ru-RU"/>
    </w:rPr>
  </w:style>
  <w:style w:type="paragraph" w:styleId="Komentarotekstas">
    <w:name w:val="annotation text"/>
    <w:basedOn w:val="prastasis"/>
    <w:link w:val="KomentarotekstasDiagrama"/>
    <w:uiPriority w:val="99"/>
    <w:semiHidden/>
    <w:unhideWhenUsed/>
    <w:rsid w:val="0004649D"/>
    <w:pPr>
      <w:spacing w:after="200"/>
    </w:pPr>
    <w:rPr>
      <w:rFonts w:asciiTheme="minorHAnsi" w:eastAsiaTheme="minorHAnsi" w:hAnsiTheme="minorHAnsi" w:cstheme="minorBidi"/>
      <w:lang w:val="lt-LT"/>
    </w:rPr>
  </w:style>
  <w:style w:type="character" w:customStyle="1" w:styleId="KomentarotekstasDiagrama">
    <w:name w:val="Komentaro tekstas Diagrama"/>
    <w:basedOn w:val="Numatytasispastraiposriftas"/>
    <w:link w:val="Komentarotekstas"/>
    <w:uiPriority w:val="99"/>
    <w:semiHidden/>
    <w:rsid w:val="0004649D"/>
    <w:rPr>
      <w:sz w:val="20"/>
      <w:szCs w:val="20"/>
    </w:rPr>
  </w:style>
  <w:style w:type="paragraph" w:styleId="Betarp">
    <w:name w:val="No Spacing"/>
    <w:uiPriority w:val="1"/>
    <w:qFormat/>
    <w:rsid w:val="00C604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297140">
      <w:bodyDiv w:val="1"/>
      <w:marLeft w:val="0"/>
      <w:marRight w:val="0"/>
      <w:marTop w:val="0"/>
      <w:marBottom w:val="0"/>
      <w:divBdr>
        <w:top w:val="none" w:sz="0" w:space="0" w:color="auto"/>
        <w:left w:val="none" w:sz="0" w:space="0" w:color="auto"/>
        <w:bottom w:val="none" w:sz="0" w:space="0" w:color="auto"/>
        <w:right w:val="none" w:sz="0" w:space="0" w:color="auto"/>
      </w:divBdr>
    </w:div>
    <w:div w:id="184801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aurinaviciusc@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4077</Words>
  <Characters>23241</Characters>
  <Application>Microsoft Office Word</Application>
  <DocSecurity>0</DocSecurity>
  <Lines>193</Lines>
  <Paragraphs>54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27264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Česlovas</dc:creator>
  <cp:lastModifiedBy>Zita Medisauskiene</cp:lastModifiedBy>
  <cp:revision>5</cp:revision>
  <dcterms:created xsi:type="dcterms:W3CDTF">2016-09-27T06:37:00Z</dcterms:created>
  <dcterms:modified xsi:type="dcterms:W3CDTF">2017-05-15T08:01:00Z</dcterms:modified>
</cp:coreProperties>
</file>